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73F9E4" w14:textId="77777777" w:rsidR="003A226F" w:rsidRDefault="003A226F" w:rsidP="000B3BD0">
      <w:pPr>
        <w:spacing w:line="240" w:lineRule="auto"/>
        <w:jc w:val="center"/>
        <w:rPr>
          <w:rFonts w:ascii="Times New Roman" w:hAnsi="Times New Roman"/>
          <w:b/>
          <w:caps/>
          <w:sz w:val="24"/>
          <w:szCs w:val="24"/>
        </w:rPr>
      </w:pPr>
    </w:p>
    <w:p w14:paraId="12E56873" w14:textId="6E01C683" w:rsidR="00FD0711" w:rsidRDefault="00FD0711" w:rsidP="000B3BD0">
      <w:pPr>
        <w:spacing w:line="240" w:lineRule="auto"/>
        <w:jc w:val="center"/>
        <w:rPr>
          <w:rFonts w:ascii="Times New Roman" w:hAnsi="Times New Roman"/>
          <w:b/>
          <w:caps/>
          <w:sz w:val="24"/>
          <w:szCs w:val="24"/>
        </w:rPr>
      </w:pPr>
      <w:r w:rsidRPr="0007194F">
        <w:rPr>
          <w:rFonts w:ascii="Times New Roman" w:hAnsi="Times New Roman"/>
          <w:b/>
          <w:caps/>
          <w:sz w:val="24"/>
          <w:szCs w:val="24"/>
        </w:rPr>
        <w:t>fi</w:t>
      </w:r>
      <w:r w:rsidR="001B1709">
        <w:rPr>
          <w:rFonts w:ascii="Times New Roman" w:hAnsi="Times New Roman"/>
          <w:b/>
          <w:caps/>
          <w:sz w:val="24"/>
          <w:szCs w:val="24"/>
        </w:rPr>
        <w:t>ș</w:t>
      </w:r>
      <w:r w:rsidRPr="0007194F">
        <w:rPr>
          <w:rFonts w:ascii="Times New Roman" w:hAnsi="Times New Roman"/>
          <w:b/>
          <w:caps/>
          <w:sz w:val="24"/>
          <w:szCs w:val="24"/>
        </w:rPr>
        <w:t>a disciplinei</w:t>
      </w:r>
    </w:p>
    <w:p w14:paraId="78F5684B" w14:textId="0A371B12" w:rsidR="00FF43A9" w:rsidRDefault="00EE702C" w:rsidP="006261AD">
      <w:pPr>
        <w:spacing w:after="0" w:line="240" w:lineRule="auto"/>
        <w:jc w:val="center"/>
        <w:rPr>
          <w:rFonts w:ascii="Times New Roman" w:hAnsi="Times New Roman"/>
          <w:b/>
          <w:sz w:val="24"/>
          <w:szCs w:val="24"/>
        </w:rPr>
      </w:pPr>
      <w:r w:rsidRPr="00EE702C">
        <w:rPr>
          <w:rFonts w:ascii="Times New Roman" w:hAnsi="Times New Roman"/>
          <w:b/>
          <w:sz w:val="24"/>
          <w:szCs w:val="24"/>
        </w:rPr>
        <w:t>Traducere specializată (limba franceză)</w:t>
      </w:r>
      <w:r w:rsidR="0011482C">
        <w:rPr>
          <w:rFonts w:ascii="Times New Roman" w:hAnsi="Times New Roman"/>
          <w:b/>
          <w:sz w:val="24"/>
          <w:szCs w:val="24"/>
        </w:rPr>
        <w:t xml:space="preserve"> </w:t>
      </w:r>
      <w:r w:rsidR="00474565">
        <w:rPr>
          <w:rFonts w:ascii="Times New Roman" w:hAnsi="Times New Roman"/>
          <w:b/>
          <w:sz w:val="24"/>
          <w:szCs w:val="24"/>
        </w:rPr>
        <w:t>1</w:t>
      </w:r>
    </w:p>
    <w:p w14:paraId="682620DF" w14:textId="19C7FF74" w:rsidR="006261AD" w:rsidRPr="00EE702C" w:rsidRDefault="006261AD" w:rsidP="000B3BD0">
      <w:pPr>
        <w:spacing w:line="240" w:lineRule="auto"/>
        <w:jc w:val="center"/>
        <w:rPr>
          <w:rFonts w:ascii="Times New Roman" w:hAnsi="Times New Roman"/>
          <w:b/>
          <w:caps/>
          <w:sz w:val="24"/>
          <w:szCs w:val="24"/>
        </w:rPr>
      </w:pPr>
      <w:r>
        <w:rPr>
          <w:rFonts w:ascii="Times New Roman" w:hAnsi="Times New Roman"/>
          <w:b/>
          <w:sz w:val="24"/>
          <w:szCs w:val="24"/>
        </w:rPr>
        <w:t>2025-2026</w:t>
      </w:r>
    </w:p>
    <w:p w14:paraId="05E4ACEB" w14:textId="72F4601B" w:rsidR="00FD0711" w:rsidRPr="00850EF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C116E4" w14:paraId="723F5BE3" w14:textId="77777777" w:rsidTr="004F426F">
        <w:tc>
          <w:tcPr>
            <w:tcW w:w="3823" w:type="dxa"/>
          </w:tcPr>
          <w:p w14:paraId="30CA5C22" w14:textId="19B77907" w:rsidR="00FD0711" w:rsidRPr="00C116E4" w:rsidRDefault="00FD0711" w:rsidP="00A57CD0">
            <w:pPr>
              <w:spacing w:after="0" w:line="240" w:lineRule="auto"/>
              <w:rPr>
                <w:rFonts w:ascii="Times New Roman" w:hAnsi="Times New Roman"/>
                <w:sz w:val="24"/>
                <w:szCs w:val="24"/>
              </w:rPr>
            </w:pPr>
            <w:r w:rsidRPr="00C116E4">
              <w:rPr>
                <w:rFonts w:ascii="Times New Roman" w:hAnsi="Times New Roman"/>
                <w:sz w:val="24"/>
                <w:szCs w:val="24"/>
              </w:rPr>
              <w:t>1.1 Institu</w:t>
            </w:r>
            <w:r w:rsidR="001B1709">
              <w:rPr>
                <w:rFonts w:ascii="Times New Roman" w:hAnsi="Times New Roman"/>
                <w:sz w:val="24"/>
                <w:szCs w:val="24"/>
              </w:rPr>
              <w:t>ț</w:t>
            </w:r>
            <w:r w:rsidRPr="00C116E4">
              <w:rPr>
                <w:rFonts w:ascii="Times New Roman" w:hAnsi="Times New Roman"/>
                <w:sz w:val="24"/>
                <w:szCs w:val="24"/>
              </w:rPr>
              <w:t>ia de învă</w:t>
            </w:r>
            <w:r w:rsidR="001B1709">
              <w:rPr>
                <w:rFonts w:ascii="Times New Roman" w:hAnsi="Times New Roman"/>
                <w:sz w:val="24"/>
                <w:szCs w:val="24"/>
              </w:rPr>
              <w:t>ț</w:t>
            </w:r>
            <w:r w:rsidRPr="00C116E4">
              <w:rPr>
                <w:rFonts w:ascii="Times New Roman" w:hAnsi="Times New Roman"/>
                <w:sz w:val="24"/>
                <w:szCs w:val="24"/>
              </w:rPr>
              <w:t>ământ superior</w:t>
            </w:r>
          </w:p>
        </w:tc>
        <w:tc>
          <w:tcPr>
            <w:tcW w:w="6196" w:type="dxa"/>
          </w:tcPr>
          <w:p w14:paraId="6B756ED0" w14:textId="388A28DD" w:rsidR="00ED5B9D" w:rsidRPr="00C116E4" w:rsidRDefault="00C116E4" w:rsidP="00ED5B9D">
            <w:pPr>
              <w:pStyle w:val="Heading3"/>
              <w:rPr>
                <w:sz w:val="24"/>
                <w:szCs w:val="24"/>
              </w:rPr>
            </w:pPr>
            <w:r w:rsidRPr="00C116E4">
              <w:rPr>
                <w:sz w:val="24"/>
                <w:szCs w:val="24"/>
              </w:rPr>
              <w:t xml:space="preserve">Universitatea </w:t>
            </w:r>
            <w:r w:rsidR="00C26673">
              <w:rPr>
                <w:sz w:val="24"/>
                <w:szCs w:val="24"/>
              </w:rPr>
              <w:t xml:space="preserve">Națională de Știință și Tehnologie </w:t>
            </w:r>
            <w:r w:rsidRPr="00C116E4">
              <w:rPr>
                <w:sz w:val="24"/>
                <w:szCs w:val="24"/>
              </w:rPr>
              <w:t>POLITEHNICA Bucure</w:t>
            </w:r>
            <w:r w:rsidR="001B1709">
              <w:rPr>
                <w:sz w:val="24"/>
                <w:szCs w:val="24"/>
              </w:rPr>
              <w:t>ș</w:t>
            </w:r>
            <w:r w:rsidRPr="00C116E4">
              <w:rPr>
                <w:sz w:val="24"/>
                <w:szCs w:val="24"/>
              </w:rPr>
              <w:t>ti</w:t>
            </w:r>
          </w:p>
          <w:p w14:paraId="5E3D56FF" w14:textId="6137FCA5" w:rsidR="00FD0711" w:rsidRPr="00C116E4" w:rsidRDefault="00FD0711" w:rsidP="000B3BD0">
            <w:pPr>
              <w:pStyle w:val="Heading3"/>
              <w:rPr>
                <w:sz w:val="24"/>
                <w:szCs w:val="24"/>
              </w:rPr>
            </w:pPr>
          </w:p>
        </w:tc>
      </w:tr>
      <w:tr w:rsidR="00FD0711" w:rsidRPr="00C116E4" w14:paraId="3BA60826" w14:textId="77777777" w:rsidTr="004F426F">
        <w:tc>
          <w:tcPr>
            <w:tcW w:w="3823" w:type="dxa"/>
          </w:tcPr>
          <w:p w14:paraId="03B4F8D9" w14:textId="2EAABB04" w:rsidR="00FD0711" w:rsidRPr="00850EF4" w:rsidRDefault="00FD0711" w:rsidP="00A57C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1.2 Facultatea</w:t>
            </w:r>
          </w:p>
        </w:tc>
        <w:tc>
          <w:tcPr>
            <w:tcW w:w="6196" w:type="dxa"/>
          </w:tcPr>
          <w:p w14:paraId="50BB472A" w14:textId="7D8500EE" w:rsidR="00FD0711" w:rsidRPr="001B1709" w:rsidRDefault="007639AD" w:rsidP="000B3BD0">
            <w:pPr>
              <w:spacing w:after="0" w:line="240" w:lineRule="auto"/>
              <w:rPr>
                <w:rFonts w:ascii="Times New Roman" w:hAnsi="Times New Roman"/>
                <w:b/>
                <w:bCs/>
                <w:sz w:val="24"/>
                <w:szCs w:val="24"/>
              </w:rPr>
            </w:pPr>
            <w:r w:rsidRPr="007639AD">
              <w:rPr>
                <w:rFonts w:ascii="Times New Roman" w:hAnsi="Times New Roman"/>
                <w:b/>
                <w:bCs/>
                <w:sz w:val="24"/>
                <w:szCs w:val="24"/>
              </w:rPr>
              <w:t>Teologie, Litere, Istorie și Arte</w:t>
            </w:r>
          </w:p>
        </w:tc>
      </w:tr>
      <w:tr w:rsidR="00FD0711" w:rsidRPr="00C116E4" w14:paraId="574A0553" w14:textId="77777777" w:rsidTr="004F426F">
        <w:tc>
          <w:tcPr>
            <w:tcW w:w="3823" w:type="dxa"/>
          </w:tcPr>
          <w:p w14:paraId="6B93773D" w14:textId="66D54824" w:rsidR="00FD0711" w:rsidRPr="00850EF4" w:rsidRDefault="00FD0711" w:rsidP="00A57C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1.3 Departamentul</w:t>
            </w:r>
          </w:p>
        </w:tc>
        <w:tc>
          <w:tcPr>
            <w:tcW w:w="6196" w:type="dxa"/>
          </w:tcPr>
          <w:p w14:paraId="13524C69" w14:textId="63CEB31D" w:rsidR="001B1709" w:rsidRPr="00BA0EDC" w:rsidRDefault="00CB72D2" w:rsidP="000B3BD0">
            <w:pPr>
              <w:spacing w:after="0" w:line="240" w:lineRule="auto"/>
              <w:rPr>
                <w:rFonts w:ascii="Times New Roman" w:hAnsi="Times New Roman"/>
                <w:b/>
                <w:sz w:val="24"/>
                <w:szCs w:val="24"/>
              </w:rPr>
            </w:pPr>
            <w:r w:rsidRPr="00CB72D2">
              <w:rPr>
                <w:rFonts w:ascii="Times New Roman" w:hAnsi="Times New Roman"/>
                <w:b/>
                <w:bCs/>
                <w:sz w:val="24"/>
                <w:szCs w:val="24"/>
              </w:rPr>
              <w:t>Limbi Străine Aplicate</w:t>
            </w:r>
          </w:p>
        </w:tc>
      </w:tr>
      <w:tr w:rsidR="00FD0711" w:rsidRPr="00C116E4" w14:paraId="56B65CAC" w14:textId="77777777" w:rsidTr="004F426F">
        <w:tc>
          <w:tcPr>
            <w:tcW w:w="3823" w:type="dxa"/>
          </w:tcPr>
          <w:p w14:paraId="4DBB2F4C" w14:textId="17651D53"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1.4 Domeniul de studii</w:t>
            </w:r>
            <w:r w:rsidR="00AD46A4">
              <w:rPr>
                <w:rFonts w:ascii="Times New Roman" w:hAnsi="Times New Roman"/>
                <w:sz w:val="24"/>
                <w:szCs w:val="24"/>
              </w:rPr>
              <w:t xml:space="preserve"> universitare </w:t>
            </w:r>
          </w:p>
        </w:tc>
        <w:tc>
          <w:tcPr>
            <w:tcW w:w="6196" w:type="dxa"/>
          </w:tcPr>
          <w:p w14:paraId="211250E6" w14:textId="2A84D91B" w:rsidR="00FD0711" w:rsidRPr="00BF2C2B" w:rsidRDefault="00BF2C2B" w:rsidP="000B3BD0">
            <w:pPr>
              <w:spacing w:after="0" w:line="240" w:lineRule="auto"/>
              <w:rPr>
                <w:rFonts w:ascii="Times New Roman" w:hAnsi="Times New Roman"/>
                <w:b/>
                <w:sz w:val="24"/>
                <w:szCs w:val="24"/>
              </w:rPr>
            </w:pPr>
            <w:r w:rsidRPr="00BF2C2B">
              <w:rPr>
                <w:rFonts w:ascii="Times New Roman" w:hAnsi="Times New Roman"/>
                <w:b/>
                <w:sz w:val="24"/>
                <w:szCs w:val="24"/>
              </w:rPr>
              <w:t>Filologie</w:t>
            </w:r>
          </w:p>
        </w:tc>
      </w:tr>
      <w:tr w:rsidR="00A32B38" w:rsidRPr="00C116E4" w14:paraId="06D8832E" w14:textId="77777777" w:rsidTr="004F426F">
        <w:tc>
          <w:tcPr>
            <w:tcW w:w="3823" w:type="dxa"/>
          </w:tcPr>
          <w:p w14:paraId="45BF625A" w14:textId="64CEC4A6" w:rsidR="00A32B38" w:rsidRPr="00C116E4" w:rsidRDefault="00A32B38" w:rsidP="00A32B38">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5</w:t>
            </w:r>
            <w:r w:rsidRPr="00C116E4">
              <w:rPr>
                <w:rFonts w:ascii="Times New Roman" w:hAnsi="Times New Roman"/>
                <w:sz w:val="24"/>
                <w:szCs w:val="24"/>
              </w:rPr>
              <w:t xml:space="preserve"> </w:t>
            </w:r>
            <w:r>
              <w:rPr>
                <w:rFonts w:ascii="Times New Roman" w:hAnsi="Times New Roman"/>
                <w:sz w:val="24"/>
                <w:szCs w:val="24"/>
              </w:rPr>
              <w:t xml:space="preserve">Programul de studii universitare </w:t>
            </w:r>
          </w:p>
        </w:tc>
        <w:tc>
          <w:tcPr>
            <w:tcW w:w="6196" w:type="dxa"/>
          </w:tcPr>
          <w:p w14:paraId="5A2CE19F" w14:textId="0DA2D902" w:rsidR="00A32B38" w:rsidRPr="00364C75" w:rsidRDefault="00022A97" w:rsidP="000177F1">
            <w:pPr>
              <w:spacing w:after="0" w:line="240" w:lineRule="auto"/>
              <w:jc w:val="both"/>
              <w:rPr>
                <w:rFonts w:ascii="Times New Roman" w:hAnsi="Times New Roman"/>
                <w:sz w:val="24"/>
                <w:szCs w:val="24"/>
                <w:highlight w:val="yellow"/>
              </w:rPr>
            </w:pPr>
            <w:r w:rsidRPr="00022A97">
              <w:rPr>
                <w:rFonts w:ascii="Times New Roman" w:hAnsi="Times New Roman"/>
                <w:b/>
                <w:sz w:val="24"/>
                <w:szCs w:val="24"/>
              </w:rPr>
              <w:t xml:space="preserve">Plurilingvism și inteligență artificială </w:t>
            </w:r>
            <w:r w:rsidRPr="00022A97">
              <w:rPr>
                <w:rFonts w:ascii="Times New Roman" w:hAnsi="Times New Roman"/>
                <w:sz w:val="24"/>
                <w:szCs w:val="24"/>
              </w:rPr>
              <w:t>(interdisciplinar cu domeniul Inginerie electronică, telecomunicații și tehnologii informaționale)</w:t>
            </w:r>
          </w:p>
        </w:tc>
      </w:tr>
      <w:tr w:rsidR="00FD0711" w:rsidRPr="00C116E4" w14:paraId="364B4DCD" w14:textId="77777777" w:rsidTr="004F426F">
        <w:tc>
          <w:tcPr>
            <w:tcW w:w="3823" w:type="dxa"/>
          </w:tcPr>
          <w:p w14:paraId="2D0E1983" w14:textId="1B044C64"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w:t>
            </w:r>
            <w:r w:rsidR="00A32B38">
              <w:rPr>
                <w:rFonts w:ascii="Times New Roman" w:hAnsi="Times New Roman"/>
                <w:sz w:val="24"/>
                <w:szCs w:val="24"/>
              </w:rPr>
              <w:t>6</w:t>
            </w:r>
            <w:r w:rsidRPr="00C116E4">
              <w:rPr>
                <w:rFonts w:ascii="Times New Roman" w:hAnsi="Times New Roman"/>
                <w:sz w:val="24"/>
                <w:szCs w:val="24"/>
              </w:rPr>
              <w:t xml:space="preserve"> Ciclul de studii</w:t>
            </w:r>
            <w:r w:rsidR="004F426F">
              <w:rPr>
                <w:rFonts w:ascii="Times New Roman" w:hAnsi="Times New Roman"/>
                <w:sz w:val="24"/>
                <w:szCs w:val="24"/>
              </w:rPr>
              <w:t xml:space="preserve"> universitare</w:t>
            </w:r>
          </w:p>
        </w:tc>
        <w:tc>
          <w:tcPr>
            <w:tcW w:w="6196" w:type="dxa"/>
          </w:tcPr>
          <w:p w14:paraId="10F58711" w14:textId="714A2B53" w:rsidR="00FD0711" w:rsidRPr="00653A5C" w:rsidRDefault="00D6789C" w:rsidP="000B3BD0">
            <w:pPr>
              <w:spacing w:after="0" w:line="240" w:lineRule="auto"/>
              <w:rPr>
                <w:rFonts w:ascii="Times New Roman" w:hAnsi="Times New Roman"/>
                <w:b/>
                <w:sz w:val="24"/>
                <w:szCs w:val="24"/>
              </w:rPr>
            </w:pPr>
            <w:r w:rsidRPr="00653A5C">
              <w:rPr>
                <w:rFonts w:ascii="Times New Roman" w:hAnsi="Times New Roman"/>
                <w:b/>
                <w:sz w:val="24"/>
                <w:szCs w:val="24"/>
              </w:rPr>
              <w:t>Master</w:t>
            </w:r>
          </w:p>
        </w:tc>
      </w:tr>
      <w:tr w:rsidR="00D46EF7" w:rsidRPr="00C116E4" w14:paraId="456B9D7C" w14:textId="77777777" w:rsidTr="004F426F">
        <w:tc>
          <w:tcPr>
            <w:tcW w:w="3823" w:type="dxa"/>
          </w:tcPr>
          <w:p w14:paraId="78642FEF" w14:textId="2905D49C" w:rsidR="00D46EF7" w:rsidRPr="00C116E4" w:rsidRDefault="00D46EF7"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7</w:t>
            </w:r>
            <w:r>
              <w:rPr>
                <w:rFonts w:ascii="Times New Roman" w:hAnsi="Times New Roman"/>
                <w:sz w:val="24"/>
                <w:szCs w:val="24"/>
              </w:rPr>
              <w:t xml:space="preserve"> Limba de predare</w:t>
            </w:r>
          </w:p>
        </w:tc>
        <w:tc>
          <w:tcPr>
            <w:tcW w:w="6196" w:type="dxa"/>
          </w:tcPr>
          <w:p w14:paraId="368FCB00" w14:textId="2C28EA17" w:rsidR="00D46EF7" w:rsidRPr="00653A5C" w:rsidRDefault="00D46EF7" w:rsidP="00653A5C">
            <w:pPr>
              <w:spacing w:after="0" w:line="240" w:lineRule="auto"/>
              <w:rPr>
                <w:rFonts w:ascii="Times New Roman" w:hAnsi="Times New Roman"/>
                <w:b/>
                <w:sz w:val="24"/>
                <w:szCs w:val="24"/>
              </w:rPr>
            </w:pPr>
            <w:r w:rsidRPr="00653A5C">
              <w:rPr>
                <w:rFonts w:ascii="Times New Roman" w:hAnsi="Times New Roman"/>
                <w:b/>
                <w:sz w:val="24"/>
                <w:szCs w:val="24"/>
              </w:rPr>
              <w:t>Română</w:t>
            </w:r>
          </w:p>
        </w:tc>
      </w:tr>
      <w:tr w:rsidR="004F426F" w:rsidRPr="00C116E4" w14:paraId="375B37EE" w14:textId="77777777" w:rsidTr="004F426F">
        <w:tc>
          <w:tcPr>
            <w:tcW w:w="3823" w:type="dxa"/>
          </w:tcPr>
          <w:p w14:paraId="62A6CD0E" w14:textId="04F1D0CE" w:rsidR="004F426F" w:rsidRDefault="004F426F"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8</w:t>
            </w:r>
            <w:r>
              <w:rPr>
                <w:rFonts w:ascii="Times New Roman" w:hAnsi="Times New Roman"/>
                <w:sz w:val="24"/>
                <w:szCs w:val="24"/>
              </w:rPr>
              <w:t xml:space="preserve"> Locația geografică de desfășurare a studiilor </w:t>
            </w:r>
          </w:p>
        </w:tc>
        <w:tc>
          <w:tcPr>
            <w:tcW w:w="6196" w:type="dxa"/>
          </w:tcPr>
          <w:p w14:paraId="34157CA3" w14:textId="4D63FCCD" w:rsidR="004F426F" w:rsidRPr="00D46EF7" w:rsidRDefault="00653A5C" w:rsidP="000B3BD0">
            <w:pPr>
              <w:spacing w:after="0" w:line="240" w:lineRule="auto"/>
              <w:rPr>
                <w:rFonts w:ascii="Times New Roman" w:hAnsi="Times New Roman"/>
                <w:sz w:val="24"/>
                <w:szCs w:val="24"/>
                <w:highlight w:val="yellow"/>
              </w:rPr>
            </w:pPr>
            <w:r w:rsidRPr="00653A5C">
              <w:rPr>
                <w:rFonts w:ascii="Times New Roman" w:hAnsi="Times New Roman"/>
                <w:b/>
                <w:sz w:val="24"/>
                <w:szCs w:val="24"/>
              </w:rPr>
              <w:t>Pitești</w:t>
            </w:r>
            <w:r w:rsidR="004F426F" w:rsidRPr="00653A5C">
              <w:rPr>
                <w:rFonts w:ascii="Times New Roman" w:hAnsi="Times New Roman"/>
                <w:sz w:val="24"/>
                <w:szCs w:val="24"/>
              </w:rPr>
              <w:t xml:space="preserve"> </w:t>
            </w:r>
          </w:p>
        </w:tc>
      </w:tr>
    </w:tbl>
    <w:p w14:paraId="2598DE8A" w14:textId="77777777" w:rsidR="00FD0711" w:rsidRPr="0007194F" w:rsidRDefault="00FD0711" w:rsidP="000B3BD0">
      <w:pPr>
        <w:spacing w:line="240" w:lineRule="auto"/>
        <w:rPr>
          <w:rFonts w:ascii="Times New Roman" w:hAnsi="Times New Roman"/>
          <w:sz w:val="24"/>
          <w:szCs w:val="24"/>
        </w:rPr>
      </w:pPr>
    </w:p>
    <w:p w14:paraId="749E27FA" w14:textId="09B58792" w:rsidR="00FD0711" w:rsidRPr="0008509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6"/>
        <w:gridCol w:w="384"/>
        <w:gridCol w:w="706"/>
        <w:gridCol w:w="1424"/>
        <w:gridCol w:w="179"/>
        <w:gridCol w:w="327"/>
        <w:gridCol w:w="1900"/>
        <w:gridCol w:w="6"/>
        <w:gridCol w:w="496"/>
        <w:gridCol w:w="2090"/>
        <w:gridCol w:w="737"/>
      </w:tblGrid>
      <w:tr w:rsidR="00FD0711" w:rsidRPr="0007194F" w14:paraId="57E36C1D" w14:textId="77777777" w:rsidTr="00204311">
        <w:tc>
          <w:tcPr>
            <w:tcW w:w="2846" w:type="dxa"/>
            <w:gridSpan w:val="3"/>
          </w:tcPr>
          <w:p w14:paraId="35767C96" w14:textId="555E79BA" w:rsidR="00C00480" w:rsidRPr="0007194F" w:rsidRDefault="00FD0711" w:rsidP="00C00480">
            <w:pPr>
              <w:spacing w:after="0" w:line="240" w:lineRule="auto"/>
              <w:rPr>
                <w:rFonts w:ascii="Times New Roman" w:hAnsi="Times New Roman"/>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p>
          <w:p w14:paraId="61BD6346" w14:textId="141E95C7" w:rsidR="00532F3D" w:rsidRPr="0007194F" w:rsidRDefault="00532F3D" w:rsidP="000B3BD0">
            <w:pPr>
              <w:spacing w:after="0" w:line="240" w:lineRule="auto"/>
              <w:rPr>
                <w:rFonts w:ascii="Times New Roman" w:hAnsi="Times New Roman"/>
                <w:sz w:val="24"/>
                <w:szCs w:val="24"/>
              </w:rPr>
            </w:pPr>
          </w:p>
        </w:tc>
        <w:tc>
          <w:tcPr>
            <w:tcW w:w="7159" w:type="dxa"/>
            <w:gridSpan w:val="8"/>
          </w:tcPr>
          <w:p w14:paraId="3996590F" w14:textId="0E92E2CF" w:rsidR="001F003F" w:rsidRPr="00AA6CB1" w:rsidRDefault="00AA6CB1" w:rsidP="00AA6CB1">
            <w:pPr>
              <w:spacing w:line="240" w:lineRule="auto"/>
              <w:rPr>
                <w:rFonts w:ascii="Times New Roman" w:hAnsi="Times New Roman"/>
                <w:b/>
                <w:caps/>
                <w:sz w:val="24"/>
                <w:szCs w:val="24"/>
              </w:rPr>
            </w:pPr>
            <w:r w:rsidRPr="00EE702C">
              <w:rPr>
                <w:rFonts w:ascii="Times New Roman" w:hAnsi="Times New Roman"/>
                <w:b/>
                <w:sz w:val="24"/>
                <w:szCs w:val="24"/>
              </w:rPr>
              <w:t>Traducere specializată (limba franceză)</w:t>
            </w:r>
            <w:r>
              <w:rPr>
                <w:rFonts w:ascii="Times New Roman" w:hAnsi="Times New Roman"/>
                <w:b/>
                <w:sz w:val="24"/>
                <w:szCs w:val="24"/>
              </w:rPr>
              <w:t xml:space="preserve"> </w:t>
            </w:r>
            <w:r w:rsidR="004904DE">
              <w:rPr>
                <w:rFonts w:ascii="Times New Roman" w:hAnsi="Times New Roman"/>
                <w:b/>
                <w:sz w:val="24"/>
                <w:szCs w:val="24"/>
              </w:rPr>
              <w:t>1</w:t>
            </w:r>
          </w:p>
        </w:tc>
      </w:tr>
      <w:tr w:rsidR="00FD0711" w:rsidRPr="0007194F" w14:paraId="3B211D2A" w14:textId="77777777" w:rsidTr="00204311">
        <w:tc>
          <w:tcPr>
            <w:tcW w:w="4449" w:type="dxa"/>
            <w:gridSpan w:val="5"/>
          </w:tcPr>
          <w:p w14:paraId="4AB7824E" w14:textId="0F43D855" w:rsidR="00FD0711" w:rsidRPr="00085094" w:rsidRDefault="00FD0711" w:rsidP="00B85F66">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w:t>
            </w:r>
            <w:r w:rsidR="00ED7111">
              <w:rPr>
                <w:rFonts w:ascii="Times New Roman" w:hAnsi="Times New Roman"/>
                <w:sz w:val="24"/>
                <w:szCs w:val="24"/>
              </w:rPr>
              <w:t>/</w:t>
            </w:r>
            <w:r w:rsidR="006A175C">
              <w:rPr>
                <w:rFonts w:ascii="Times New Roman" w:hAnsi="Times New Roman"/>
                <w:sz w:val="24"/>
                <w:szCs w:val="24"/>
              </w:rPr>
              <w:t>i</w:t>
            </w:r>
            <w:r w:rsidR="00ED7111">
              <w:rPr>
                <w:rFonts w:ascii="Times New Roman" w:hAnsi="Times New Roman"/>
                <w:sz w:val="24"/>
                <w:szCs w:val="24"/>
              </w:rPr>
              <w:t>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curs</w:t>
            </w:r>
          </w:p>
        </w:tc>
        <w:tc>
          <w:tcPr>
            <w:tcW w:w="5556" w:type="dxa"/>
            <w:gridSpan w:val="6"/>
          </w:tcPr>
          <w:p w14:paraId="7D0EC825" w14:textId="75475622" w:rsidR="00FD0711" w:rsidRPr="0007194F" w:rsidRDefault="00B85F66" w:rsidP="000B3BD0">
            <w:pPr>
              <w:spacing w:after="0" w:line="240" w:lineRule="auto"/>
              <w:rPr>
                <w:rFonts w:ascii="Times New Roman" w:hAnsi="Times New Roman"/>
                <w:sz w:val="24"/>
                <w:szCs w:val="24"/>
              </w:rPr>
            </w:pPr>
            <w:r>
              <w:rPr>
                <w:rFonts w:ascii="Times New Roman" w:hAnsi="Times New Roman"/>
                <w:sz w:val="24"/>
                <w:szCs w:val="24"/>
              </w:rPr>
              <w:t>-</w:t>
            </w:r>
            <w:r w:rsidR="00364359">
              <w:rPr>
                <w:rFonts w:ascii="Times New Roman" w:hAnsi="Times New Roman"/>
                <w:sz w:val="24"/>
                <w:szCs w:val="24"/>
              </w:rPr>
              <w:t xml:space="preserve"> </w:t>
            </w:r>
          </w:p>
        </w:tc>
      </w:tr>
      <w:tr w:rsidR="00FD0711" w:rsidRPr="0007194F" w14:paraId="4C0392E2" w14:textId="77777777" w:rsidTr="00204311">
        <w:tc>
          <w:tcPr>
            <w:tcW w:w="4449" w:type="dxa"/>
            <w:gridSpan w:val="5"/>
          </w:tcPr>
          <w:p w14:paraId="0068B97D" w14:textId="4CC043BF" w:rsidR="00FD0711" w:rsidRPr="00085094" w:rsidRDefault="00FD0711" w:rsidP="00B85F66">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w:t>
            </w:r>
            <w:r w:rsidR="00ED7111">
              <w:rPr>
                <w:rFonts w:ascii="Times New Roman" w:hAnsi="Times New Roman"/>
                <w:sz w:val="24"/>
                <w:szCs w:val="24"/>
              </w:rPr>
              <w:t>/ii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seminar</w:t>
            </w:r>
            <w:r w:rsidR="00C116E4">
              <w:rPr>
                <w:rFonts w:ascii="Times New Roman" w:hAnsi="Times New Roman"/>
                <w:sz w:val="24"/>
                <w:szCs w:val="24"/>
              </w:rPr>
              <w:t xml:space="preserve"> / laborator</w:t>
            </w:r>
            <w:r w:rsidR="00ED7111">
              <w:rPr>
                <w:rFonts w:ascii="Times New Roman" w:hAnsi="Times New Roman"/>
                <w:sz w:val="24"/>
                <w:szCs w:val="24"/>
              </w:rPr>
              <w:t>/proiect</w:t>
            </w:r>
          </w:p>
        </w:tc>
        <w:tc>
          <w:tcPr>
            <w:tcW w:w="5556" w:type="dxa"/>
            <w:gridSpan w:val="6"/>
          </w:tcPr>
          <w:p w14:paraId="4CA0B319" w14:textId="52AA2250" w:rsidR="00FD0711" w:rsidRPr="0007194F" w:rsidRDefault="004904DE" w:rsidP="000B3BD0">
            <w:pPr>
              <w:spacing w:after="0" w:line="240" w:lineRule="auto"/>
              <w:rPr>
                <w:rFonts w:ascii="Times New Roman" w:hAnsi="Times New Roman"/>
                <w:sz w:val="24"/>
                <w:szCs w:val="24"/>
              </w:rPr>
            </w:pPr>
            <w:r>
              <w:rPr>
                <w:rFonts w:ascii="Times New Roman" w:hAnsi="Times New Roman"/>
                <w:sz w:val="24"/>
                <w:szCs w:val="24"/>
              </w:rPr>
              <w:t>conf</w:t>
            </w:r>
            <w:r w:rsidR="003F57AF">
              <w:rPr>
                <w:rFonts w:ascii="Times New Roman" w:hAnsi="Times New Roman"/>
                <w:sz w:val="24"/>
                <w:szCs w:val="24"/>
              </w:rPr>
              <w:t xml:space="preserve">.univ.dr. </w:t>
            </w:r>
            <w:r>
              <w:rPr>
                <w:rFonts w:ascii="Times New Roman" w:hAnsi="Times New Roman"/>
                <w:sz w:val="24"/>
                <w:szCs w:val="24"/>
              </w:rPr>
              <w:t>Ana-Marina Tomescu</w:t>
            </w:r>
          </w:p>
        </w:tc>
      </w:tr>
      <w:tr w:rsidR="00700487" w:rsidRPr="0007194F" w14:paraId="3BE3C0BE" w14:textId="77777777" w:rsidTr="00204311">
        <w:tc>
          <w:tcPr>
            <w:tcW w:w="1756" w:type="dxa"/>
          </w:tcPr>
          <w:p w14:paraId="4026D74C" w14:textId="2CED4E63" w:rsidR="00FD0711" w:rsidRPr="0013302B" w:rsidRDefault="00FD0711" w:rsidP="004A2B56">
            <w:pPr>
              <w:spacing w:after="0" w:line="240" w:lineRule="auto"/>
              <w:ind w:right="-189"/>
              <w:rPr>
                <w:rFonts w:ascii="Times New Roman" w:hAnsi="Times New Roman"/>
                <w:color w:val="9BBB59" w:themeColor="accent3"/>
                <w:sz w:val="24"/>
                <w:szCs w:val="24"/>
              </w:rPr>
            </w:pPr>
            <w:r w:rsidRPr="0007194F">
              <w:rPr>
                <w:rFonts w:ascii="Times New Roman" w:hAnsi="Times New Roman"/>
                <w:sz w:val="24"/>
                <w:szCs w:val="24"/>
              </w:rPr>
              <w:t>2.4 Anul de studiu</w:t>
            </w:r>
          </w:p>
        </w:tc>
        <w:tc>
          <w:tcPr>
            <w:tcW w:w="384" w:type="dxa"/>
          </w:tcPr>
          <w:p w14:paraId="2D1E475E" w14:textId="08BBBD6D" w:rsidR="00FD0711" w:rsidRPr="0007194F" w:rsidRDefault="004A2B56" w:rsidP="000B3BD0">
            <w:pPr>
              <w:spacing w:after="0" w:line="240" w:lineRule="auto"/>
              <w:rPr>
                <w:rFonts w:ascii="Times New Roman" w:hAnsi="Times New Roman"/>
                <w:sz w:val="24"/>
                <w:szCs w:val="24"/>
              </w:rPr>
            </w:pPr>
            <w:r>
              <w:rPr>
                <w:rFonts w:ascii="Times New Roman" w:hAnsi="Times New Roman"/>
                <w:sz w:val="24"/>
                <w:szCs w:val="24"/>
              </w:rPr>
              <w:t>2</w:t>
            </w:r>
          </w:p>
        </w:tc>
        <w:tc>
          <w:tcPr>
            <w:tcW w:w="2130" w:type="dxa"/>
            <w:gridSpan w:val="2"/>
          </w:tcPr>
          <w:p w14:paraId="7DA4A2EF" w14:textId="095A3A3F" w:rsidR="00FD0711" w:rsidRPr="0013302B" w:rsidRDefault="00FD0711" w:rsidP="00A8041D">
            <w:pPr>
              <w:spacing w:after="0" w:line="240" w:lineRule="auto"/>
              <w:ind w:left="-82" w:right="-164"/>
              <w:rPr>
                <w:rFonts w:ascii="Times New Roman" w:hAnsi="Times New Roman"/>
                <w:color w:val="9BBB59" w:themeColor="accent3"/>
                <w:sz w:val="24"/>
                <w:szCs w:val="24"/>
              </w:rPr>
            </w:pPr>
            <w:r w:rsidRPr="0007194F">
              <w:rPr>
                <w:rFonts w:ascii="Times New Roman" w:hAnsi="Times New Roman"/>
                <w:sz w:val="24"/>
                <w:szCs w:val="24"/>
              </w:rPr>
              <w:t>2.5 Semestrul</w:t>
            </w:r>
          </w:p>
        </w:tc>
        <w:tc>
          <w:tcPr>
            <w:tcW w:w="506" w:type="dxa"/>
            <w:gridSpan w:val="2"/>
          </w:tcPr>
          <w:p w14:paraId="300B9719" w14:textId="76527D84" w:rsidR="00FD0711" w:rsidRPr="0007194F" w:rsidRDefault="00A8041D" w:rsidP="000B3BD0">
            <w:pPr>
              <w:spacing w:after="0" w:line="240" w:lineRule="auto"/>
              <w:rPr>
                <w:rFonts w:ascii="Times New Roman" w:hAnsi="Times New Roman"/>
                <w:sz w:val="24"/>
                <w:szCs w:val="24"/>
              </w:rPr>
            </w:pPr>
            <w:r>
              <w:rPr>
                <w:rFonts w:ascii="Times New Roman" w:hAnsi="Times New Roman"/>
                <w:sz w:val="24"/>
                <w:szCs w:val="24"/>
              </w:rPr>
              <w:t>I</w:t>
            </w:r>
          </w:p>
        </w:tc>
        <w:tc>
          <w:tcPr>
            <w:tcW w:w="1900" w:type="dxa"/>
          </w:tcPr>
          <w:p w14:paraId="47B05FB1" w14:textId="768CBBDE" w:rsidR="00FD0711" w:rsidRPr="0013302B" w:rsidRDefault="00FD0711" w:rsidP="00A9542F">
            <w:pPr>
              <w:spacing w:after="0" w:line="240" w:lineRule="auto"/>
              <w:ind w:left="-80" w:right="-122"/>
              <w:rPr>
                <w:rFonts w:ascii="Times New Roman" w:hAnsi="Times New Roman"/>
                <w:color w:val="9BBB59" w:themeColor="accent3"/>
                <w:sz w:val="24"/>
                <w:szCs w:val="24"/>
              </w:rPr>
            </w:pPr>
            <w:r w:rsidRPr="0007194F">
              <w:rPr>
                <w:rFonts w:ascii="Times New Roman" w:hAnsi="Times New Roman"/>
                <w:sz w:val="24"/>
                <w:szCs w:val="24"/>
              </w:rPr>
              <w:t>2.6. Tipul de evaluare</w:t>
            </w:r>
          </w:p>
        </w:tc>
        <w:tc>
          <w:tcPr>
            <w:tcW w:w="502" w:type="dxa"/>
            <w:gridSpan w:val="2"/>
          </w:tcPr>
          <w:p w14:paraId="5453D953" w14:textId="0B69BF3F" w:rsidR="00FD0711" w:rsidRPr="0007194F" w:rsidRDefault="0023631B" w:rsidP="00A81543">
            <w:pPr>
              <w:spacing w:after="0" w:line="240" w:lineRule="auto"/>
              <w:rPr>
                <w:rFonts w:ascii="Times New Roman" w:hAnsi="Times New Roman"/>
                <w:sz w:val="24"/>
                <w:szCs w:val="24"/>
              </w:rPr>
            </w:pPr>
            <w:r>
              <w:rPr>
                <w:rFonts w:ascii="Times New Roman" w:hAnsi="Times New Roman"/>
                <w:sz w:val="24"/>
                <w:szCs w:val="24"/>
              </w:rPr>
              <w:t>V</w:t>
            </w:r>
          </w:p>
        </w:tc>
        <w:tc>
          <w:tcPr>
            <w:tcW w:w="2090" w:type="dxa"/>
          </w:tcPr>
          <w:p w14:paraId="2FC51EB1" w14:textId="564287FC" w:rsidR="00FD0711" w:rsidRPr="0013302B" w:rsidRDefault="00FD0711" w:rsidP="00691E75">
            <w:pPr>
              <w:spacing w:after="0" w:line="240" w:lineRule="auto"/>
              <w:ind w:left="-38" w:right="-136"/>
              <w:rPr>
                <w:rFonts w:ascii="Times New Roman" w:hAnsi="Times New Roman"/>
                <w:color w:val="9BBB59" w:themeColor="accent3"/>
                <w:sz w:val="24"/>
                <w:szCs w:val="24"/>
              </w:rPr>
            </w:pPr>
            <w:r w:rsidRPr="0007194F">
              <w:rPr>
                <w:rFonts w:ascii="Times New Roman" w:hAnsi="Times New Roman"/>
                <w:sz w:val="24"/>
                <w:szCs w:val="24"/>
              </w:rPr>
              <w:t xml:space="preserve">2.7 </w:t>
            </w:r>
            <w:r w:rsidR="00AA5BBD">
              <w:rPr>
                <w:rFonts w:ascii="Times New Roman" w:hAnsi="Times New Roman"/>
                <w:sz w:val="24"/>
                <w:szCs w:val="24"/>
              </w:rPr>
              <w:t>Statutul</w:t>
            </w:r>
            <w:r w:rsidRPr="0007194F">
              <w:rPr>
                <w:rFonts w:ascii="Times New Roman" w:hAnsi="Times New Roman"/>
                <w:sz w:val="24"/>
                <w:szCs w:val="24"/>
              </w:rPr>
              <w:t xml:space="preserve"> disciplinei</w:t>
            </w:r>
          </w:p>
        </w:tc>
        <w:tc>
          <w:tcPr>
            <w:tcW w:w="737" w:type="dxa"/>
          </w:tcPr>
          <w:p w14:paraId="38374877" w14:textId="613DF33F" w:rsidR="00FD0711" w:rsidRPr="00B97DD5" w:rsidRDefault="00382AAB" w:rsidP="000B3BD0">
            <w:pPr>
              <w:spacing w:after="0" w:line="240" w:lineRule="auto"/>
              <w:rPr>
                <w:rFonts w:ascii="Times New Roman" w:hAnsi="Times New Roman"/>
                <w:sz w:val="24"/>
                <w:szCs w:val="24"/>
              </w:rPr>
            </w:pPr>
            <w:r>
              <w:rPr>
                <w:rFonts w:ascii="Times New Roman" w:hAnsi="Times New Roman"/>
                <w:sz w:val="24"/>
                <w:szCs w:val="24"/>
              </w:rPr>
              <w:t>Ob</w:t>
            </w:r>
          </w:p>
        </w:tc>
      </w:tr>
      <w:tr w:rsidR="007A1B42" w:rsidRPr="00C116E4" w14:paraId="14E46E6F" w14:textId="24CDA01A" w:rsidTr="00204311">
        <w:tc>
          <w:tcPr>
            <w:tcW w:w="2140" w:type="dxa"/>
            <w:gridSpan w:val="2"/>
          </w:tcPr>
          <w:p w14:paraId="2B6605C0" w14:textId="2846F633" w:rsidR="00204311" w:rsidRPr="0013302B" w:rsidRDefault="00204311" w:rsidP="00FC506D">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 xml:space="preserve">2.8 </w:t>
            </w:r>
            <w:r w:rsidR="00AA5BBD">
              <w:rPr>
                <w:rFonts w:ascii="Times New Roman" w:hAnsi="Times New Roman"/>
                <w:sz w:val="24"/>
                <w:szCs w:val="24"/>
              </w:rPr>
              <w:t>Categoria formativă</w:t>
            </w:r>
          </w:p>
        </w:tc>
        <w:tc>
          <w:tcPr>
            <w:tcW w:w="2130" w:type="dxa"/>
            <w:gridSpan w:val="2"/>
          </w:tcPr>
          <w:p w14:paraId="03F77098" w14:textId="5AE1DD62" w:rsidR="00204311" w:rsidRPr="00C116E4" w:rsidRDefault="005B7E57" w:rsidP="00FC506D">
            <w:pPr>
              <w:spacing w:line="240" w:lineRule="auto"/>
              <w:rPr>
                <w:rFonts w:ascii="Times New Roman" w:hAnsi="Times New Roman"/>
                <w:sz w:val="24"/>
                <w:szCs w:val="24"/>
                <w:lang w:val="en-US"/>
              </w:rPr>
            </w:pPr>
            <w:r w:rsidRPr="00FC506D">
              <w:rPr>
                <w:rFonts w:ascii="Times New Roman" w:hAnsi="Times New Roman"/>
                <w:sz w:val="24"/>
                <w:szCs w:val="24"/>
                <w:lang w:val="en-US"/>
              </w:rPr>
              <w:t>S</w:t>
            </w:r>
          </w:p>
        </w:tc>
        <w:tc>
          <w:tcPr>
            <w:tcW w:w="2412" w:type="dxa"/>
            <w:gridSpan w:val="4"/>
          </w:tcPr>
          <w:p w14:paraId="46A72287" w14:textId="368E1855" w:rsidR="00204311" w:rsidRPr="0013302B" w:rsidRDefault="00204311" w:rsidP="00790385">
            <w:pPr>
              <w:spacing w:after="0" w:line="240" w:lineRule="auto"/>
              <w:rPr>
                <w:rFonts w:ascii="Times New Roman" w:hAnsi="Times New Roman"/>
                <w:color w:val="9BBB59" w:themeColor="accent3"/>
                <w:sz w:val="24"/>
                <w:szCs w:val="24"/>
              </w:rPr>
            </w:pPr>
            <w:r>
              <w:rPr>
                <w:rFonts w:ascii="Times New Roman" w:hAnsi="Times New Roman"/>
                <w:sz w:val="24"/>
                <w:szCs w:val="24"/>
              </w:rPr>
              <w:t xml:space="preserve">2.9 </w:t>
            </w:r>
            <w:r w:rsidRPr="00204311">
              <w:rPr>
                <w:rFonts w:ascii="Times New Roman" w:hAnsi="Times New Roman"/>
                <w:sz w:val="24"/>
                <w:szCs w:val="24"/>
              </w:rPr>
              <w:t>Codul disciplinei</w:t>
            </w:r>
          </w:p>
        </w:tc>
        <w:tc>
          <w:tcPr>
            <w:tcW w:w="3323" w:type="dxa"/>
            <w:gridSpan w:val="3"/>
          </w:tcPr>
          <w:p w14:paraId="7F83CE32" w14:textId="6C4A7DBF" w:rsidR="00204311" w:rsidRPr="007F393B" w:rsidRDefault="004904DE" w:rsidP="000B3BD0">
            <w:pPr>
              <w:spacing w:after="0" w:line="240" w:lineRule="auto"/>
              <w:rPr>
                <w:rFonts w:ascii="Times New Roman" w:hAnsi="Times New Roman"/>
                <w:sz w:val="24"/>
                <w:szCs w:val="24"/>
              </w:rPr>
            </w:pPr>
            <w:r w:rsidRPr="004904DE">
              <w:rPr>
                <w:rFonts w:ascii="Times New Roman" w:hAnsi="Times New Roman"/>
                <w:sz w:val="24"/>
                <w:szCs w:val="24"/>
              </w:rPr>
              <w:t>P.M.23.F.11.II.Ob.11.</w:t>
            </w:r>
          </w:p>
        </w:tc>
      </w:tr>
    </w:tbl>
    <w:p w14:paraId="0EDAC24C" w14:textId="77777777" w:rsidR="00AA5BBD" w:rsidRDefault="00AA5BBD" w:rsidP="000B3BD0">
      <w:pPr>
        <w:spacing w:after="0" w:line="240" w:lineRule="auto"/>
        <w:rPr>
          <w:rFonts w:ascii="Times New Roman" w:hAnsi="Times New Roman"/>
          <w:b/>
          <w:sz w:val="24"/>
          <w:szCs w:val="24"/>
        </w:rPr>
      </w:pPr>
    </w:p>
    <w:p w14:paraId="7203FAF9" w14:textId="5A2D696E"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3. </w:t>
      </w:r>
      <w:r>
        <w:rPr>
          <w:rFonts w:ascii="Times New Roman" w:hAnsi="Times New Roman"/>
          <w:b/>
          <w:sz w:val="24"/>
          <w:szCs w:val="24"/>
        </w:rPr>
        <w:t xml:space="preserve">Timpul total </w:t>
      </w:r>
      <w:r w:rsidRPr="0007194F">
        <w:rPr>
          <w:rFonts w:ascii="Times New Roman" w:hAnsi="Times New Roman"/>
          <w:sz w:val="24"/>
          <w:szCs w:val="24"/>
        </w:rPr>
        <w:t>(</w:t>
      </w:r>
      <w:r>
        <w:rPr>
          <w:rFonts w:ascii="Times New Roman" w:hAnsi="Times New Roman"/>
          <w:sz w:val="24"/>
          <w:szCs w:val="24"/>
        </w:rPr>
        <w:t>ore pe semestru al activită</w:t>
      </w:r>
      <w:r w:rsidR="001B1709">
        <w:rPr>
          <w:rFonts w:ascii="Times New Roman" w:hAnsi="Times New Roman"/>
          <w:sz w:val="24"/>
          <w:szCs w:val="24"/>
        </w:rPr>
        <w:t>ț</w:t>
      </w:r>
      <w:r>
        <w:rPr>
          <w:rFonts w:ascii="Times New Roman" w:hAnsi="Times New Roman"/>
          <w:sz w:val="24"/>
          <w:szCs w:val="24"/>
        </w:rPr>
        <w:t>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591"/>
        <w:gridCol w:w="2413"/>
        <w:gridCol w:w="555"/>
      </w:tblGrid>
      <w:tr w:rsidR="00FD0711" w:rsidRPr="0007194F" w14:paraId="02F8C437" w14:textId="77777777" w:rsidTr="00A5014E">
        <w:tc>
          <w:tcPr>
            <w:tcW w:w="3790" w:type="dxa"/>
          </w:tcPr>
          <w:p w14:paraId="1DC014CD" w14:textId="2566AFF3" w:rsidR="00FD0711" w:rsidRPr="0013302B" w:rsidRDefault="00FD0711" w:rsidP="0039152A">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3.1 </w:t>
            </w:r>
            <w:r>
              <w:rPr>
                <w:rFonts w:ascii="Times New Roman" w:hAnsi="Times New Roman"/>
                <w:sz w:val="24"/>
                <w:szCs w:val="24"/>
              </w:rPr>
              <w:t>Număr de ore pe săptămână</w:t>
            </w:r>
          </w:p>
        </w:tc>
        <w:tc>
          <w:tcPr>
            <w:tcW w:w="574" w:type="dxa"/>
            <w:gridSpan w:val="2"/>
          </w:tcPr>
          <w:p w14:paraId="6CEAB724" w14:textId="09AACE08" w:rsidR="00FD0711" w:rsidRPr="0007194F" w:rsidRDefault="0039152A" w:rsidP="000B3BD0">
            <w:pPr>
              <w:spacing w:after="0" w:line="240" w:lineRule="auto"/>
              <w:rPr>
                <w:rFonts w:ascii="Times New Roman" w:hAnsi="Times New Roman"/>
                <w:sz w:val="24"/>
                <w:szCs w:val="24"/>
              </w:rPr>
            </w:pPr>
            <w:r>
              <w:rPr>
                <w:rFonts w:ascii="Times New Roman" w:hAnsi="Times New Roman"/>
                <w:sz w:val="24"/>
                <w:szCs w:val="24"/>
              </w:rPr>
              <w:t>2</w:t>
            </w:r>
          </w:p>
        </w:tc>
        <w:tc>
          <w:tcPr>
            <w:tcW w:w="2102" w:type="dxa"/>
            <w:gridSpan w:val="2"/>
          </w:tcPr>
          <w:p w14:paraId="0380C28A" w14:textId="78AEBD94" w:rsidR="00FD0711" w:rsidRPr="0007194F" w:rsidRDefault="00FD0711" w:rsidP="0039152A">
            <w:pPr>
              <w:spacing w:after="0" w:line="240" w:lineRule="auto"/>
              <w:ind w:right="-189"/>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3.2 </w:t>
            </w:r>
            <w:r>
              <w:rPr>
                <w:rFonts w:ascii="Times New Roman" w:hAnsi="Times New Roman"/>
                <w:sz w:val="24"/>
                <w:szCs w:val="24"/>
              </w:rPr>
              <w:t>curs</w:t>
            </w:r>
          </w:p>
        </w:tc>
        <w:tc>
          <w:tcPr>
            <w:tcW w:w="591" w:type="dxa"/>
          </w:tcPr>
          <w:p w14:paraId="7DB3CF51" w14:textId="739F6E37" w:rsidR="00FD0711" w:rsidRPr="0007194F" w:rsidRDefault="0039152A" w:rsidP="000B3BD0">
            <w:pPr>
              <w:spacing w:after="0" w:line="240" w:lineRule="auto"/>
              <w:rPr>
                <w:rFonts w:ascii="Times New Roman" w:hAnsi="Times New Roman"/>
                <w:sz w:val="24"/>
                <w:szCs w:val="24"/>
              </w:rPr>
            </w:pPr>
            <w:r>
              <w:rPr>
                <w:rFonts w:ascii="Times New Roman" w:hAnsi="Times New Roman"/>
                <w:sz w:val="24"/>
                <w:szCs w:val="24"/>
              </w:rPr>
              <w:t>0</w:t>
            </w:r>
          </w:p>
        </w:tc>
        <w:tc>
          <w:tcPr>
            <w:tcW w:w="2413" w:type="dxa"/>
          </w:tcPr>
          <w:p w14:paraId="7625568D" w14:textId="5167A251" w:rsidR="00FD0711" w:rsidRPr="0007194F" w:rsidRDefault="00FD0711" w:rsidP="00691E75">
            <w:pPr>
              <w:spacing w:after="0" w:line="240" w:lineRule="auto"/>
              <w:ind w:right="-170"/>
              <w:rPr>
                <w:rFonts w:ascii="Times New Roman" w:hAnsi="Times New Roman"/>
                <w:sz w:val="24"/>
                <w:szCs w:val="24"/>
              </w:rPr>
            </w:pPr>
            <w:r w:rsidRPr="0007194F">
              <w:rPr>
                <w:rFonts w:ascii="Times New Roman" w:hAnsi="Times New Roman"/>
                <w:sz w:val="24"/>
                <w:szCs w:val="24"/>
              </w:rPr>
              <w:t>3.3</w:t>
            </w:r>
            <w:r w:rsidR="00ED7111">
              <w:rPr>
                <w:rFonts w:ascii="Times New Roman" w:hAnsi="Times New Roman"/>
                <w:sz w:val="24"/>
                <w:szCs w:val="24"/>
              </w:rPr>
              <w:t xml:space="preserve">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55" w:type="dxa"/>
          </w:tcPr>
          <w:p w14:paraId="11765071" w14:textId="28A1D28B" w:rsidR="00FD0711" w:rsidRPr="0007194F" w:rsidRDefault="0039152A" w:rsidP="000B3BD0">
            <w:pPr>
              <w:spacing w:after="0" w:line="240" w:lineRule="auto"/>
              <w:rPr>
                <w:rFonts w:ascii="Times New Roman" w:hAnsi="Times New Roman"/>
                <w:sz w:val="24"/>
                <w:szCs w:val="24"/>
              </w:rPr>
            </w:pPr>
            <w:r>
              <w:rPr>
                <w:rFonts w:ascii="Times New Roman" w:hAnsi="Times New Roman"/>
                <w:sz w:val="24"/>
                <w:szCs w:val="24"/>
              </w:rPr>
              <w:t>2</w:t>
            </w:r>
          </w:p>
        </w:tc>
      </w:tr>
      <w:tr w:rsidR="00FD0711" w:rsidRPr="0007194F" w14:paraId="5F470B7C" w14:textId="77777777" w:rsidTr="00A5014E">
        <w:tc>
          <w:tcPr>
            <w:tcW w:w="3790" w:type="dxa"/>
            <w:shd w:val="clear" w:color="auto" w:fill="D9D9D9"/>
          </w:tcPr>
          <w:p w14:paraId="1C8C1832" w14:textId="64493D73" w:rsidR="00FD0711" w:rsidRPr="0007194F" w:rsidRDefault="00FD0711" w:rsidP="00BE2FAB">
            <w:pPr>
              <w:spacing w:after="0" w:line="240" w:lineRule="auto"/>
              <w:ind w:right="-192"/>
              <w:rPr>
                <w:rFonts w:ascii="Times New Roman" w:hAnsi="Times New Roman"/>
                <w:sz w:val="24"/>
                <w:szCs w:val="24"/>
              </w:rPr>
            </w:pPr>
            <w:r w:rsidRPr="0007194F">
              <w:rPr>
                <w:rFonts w:ascii="Times New Roman" w:hAnsi="Times New Roman"/>
                <w:sz w:val="24"/>
                <w:szCs w:val="24"/>
              </w:rPr>
              <w:t xml:space="preserve">3.4 </w:t>
            </w:r>
            <w:r>
              <w:rPr>
                <w:rFonts w:ascii="Times New Roman" w:hAnsi="Times New Roman"/>
                <w:sz w:val="24"/>
                <w:szCs w:val="24"/>
              </w:rPr>
              <w:t>Total ore din planul de învă</w:t>
            </w:r>
            <w:r w:rsidR="001B1709">
              <w:rPr>
                <w:rFonts w:ascii="Times New Roman" w:hAnsi="Times New Roman"/>
                <w:sz w:val="24"/>
                <w:szCs w:val="24"/>
              </w:rPr>
              <w:t>ț</w:t>
            </w:r>
            <w:r>
              <w:rPr>
                <w:rFonts w:ascii="Times New Roman" w:hAnsi="Times New Roman"/>
                <w:sz w:val="24"/>
                <w:szCs w:val="24"/>
              </w:rPr>
              <w:t>ămân</w:t>
            </w:r>
            <w:r w:rsidR="00C62788">
              <w:rPr>
                <w:rFonts w:ascii="Times New Roman" w:hAnsi="Times New Roman"/>
                <w:sz w:val="24"/>
                <w:szCs w:val="24"/>
              </w:rPr>
              <w:t>t</w:t>
            </w:r>
            <w:r w:rsidR="00C62788">
              <w:t xml:space="preserve"> </w:t>
            </w:r>
          </w:p>
        </w:tc>
        <w:tc>
          <w:tcPr>
            <w:tcW w:w="574" w:type="dxa"/>
            <w:gridSpan w:val="2"/>
            <w:shd w:val="clear" w:color="auto" w:fill="D9D9D9"/>
          </w:tcPr>
          <w:p w14:paraId="45890212" w14:textId="425A7B4C" w:rsidR="00FD0711" w:rsidRPr="0007194F" w:rsidRDefault="00BE2FAB" w:rsidP="000B3BD0">
            <w:pPr>
              <w:spacing w:after="0" w:line="240" w:lineRule="auto"/>
              <w:rPr>
                <w:rFonts w:ascii="Times New Roman" w:hAnsi="Times New Roman"/>
                <w:sz w:val="24"/>
                <w:szCs w:val="24"/>
              </w:rPr>
            </w:pPr>
            <w:r>
              <w:rPr>
                <w:rFonts w:ascii="Times New Roman" w:hAnsi="Times New Roman"/>
                <w:sz w:val="24"/>
                <w:szCs w:val="24"/>
              </w:rPr>
              <w:t>28</w:t>
            </w:r>
          </w:p>
        </w:tc>
        <w:tc>
          <w:tcPr>
            <w:tcW w:w="2102" w:type="dxa"/>
            <w:gridSpan w:val="2"/>
            <w:shd w:val="clear" w:color="auto" w:fill="D9D9D9"/>
          </w:tcPr>
          <w:p w14:paraId="34213718" w14:textId="2438F79D" w:rsidR="00FD0711" w:rsidRPr="0007194F" w:rsidRDefault="00FD0711" w:rsidP="00BE2FAB">
            <w:pPr>
              <w:spacing w:after="0" w:line="240" w:lineRule="auto"/>
              <w:ind w:right="-178"/>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3.5 </w:t>
            </w:r>
            <w:r>
              <w:rPr>
                <w:rFonts w:ascii="Times New Roman" w:hAnsi="Times New Roman"/>
                <w:sz w:val="24"/>
                <w:szCs w:val="24"/>
              </w:rPr>
              <w:t>curs</w:t>
            </w:r>
          </w:p>
        </w:tc>
        <w:tc>
          <w:tcPr>
            <w:tcW w:w="591" w:type="dxa"/>
            <w:shd w:val="clear" w:color="auto" w:fill="D9D9D9"/>
          </w:tcPr>
          <w:p w14:paraId="794B634A" w14:textId="24DFBBE1" w:rsidR="00FD0711" w:rsidRPr="0007194F" w:rsidRDefault="00BE2FAB" w:rsidP="000B3BD0">
            <w:pPr>
              <w:spacing w:after="0" w:line="240" w:lineRule="auto"/>
              <w:rPr>
                <w:rFonts w:ascii="Times New Roman" w:hAnsi="Times New Roman"/>
                <w:sz w:val="24"/>
                <w:szCs w:val="24"/>
              </w:rPr>
            </w:pPr>
            <w:r>
              <w:rPr>
                <w:rFonts w:ascii="Times New Roman" w:hAnsi="Times New Roman"/>
                <w:sz w:val="24"/>
                <w:szCs w:val="24"/>
              </w:rPr>
              <w:t>0</w:t>
            </w:r>
          </w:p>
        </w:tc>
        <w:tc>
          <w:tcPr>
            <w:tcW w:w="2413" w:type="dxa"/>
            <w:shd w:val="clear" w:color="auto" w:fill="D9D9D9"/>
          </w:tcPr>
          <w:p w14:paraId="5C2D0A56" w14:textId="3637600F" w:rsidR="00FD0711" w:rsidRPr="008B5BEA" w:rsidRDefault="00FD0711" w:rsidP="00BE2FAB">
            <w:pPr>
              <w:spacing w:after="0" w:line="240" w:lineRule="auto"/>
              <w:ind w:right="-128"/>
              <w:rPr>
                <w:rFonts w:ascii="Times New Roman" w:hAnsi="Times New Roman"/>
                <w:color w:val="9BBB59" w:themeColor="accent3"/>
                <w:sz w:val="24"/>
                <w:szCs w:val="24"/>
              </w:rPr>
            </w:pPr>
            <w:r w:rsidRPr="0007194F">
              <w:rPr>
                <w:rFonts w:ascii="Times New Roman" w:hAnsi="Times New Roman"/>
                <w:sz w:val="24"/>
                <w:szCs w:val="24"/>
              </w:rPr>
              <w:t xml:space="preserve">3.6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55" w:type="dxa"/>
            <w:shd w:val="clear" w:color="auto" w:fill="D9D9D9"/>
          </w:tcPr>
          <w:p w14:paraId="46F27A35" w14:textId="7C63190E" w:rsidR="00FD0711" w:rsidRPr="0007194F" w:rsidRDefault="00E85C51" w:rsidP="000B3BD0">
            <w:pPr>
              <w:spacing w:after="0" w:line="240" w:lineRule="auto"/>
              <w:rPr>
                <w:rFonts w:ascii="Times New Roman" w:hAnsi="Times New Roman"/>
                <w:sz w:val="24"/>
                <w:szCs w:val="24"/>
              </w:rPr>
            </w:pPr>
            <w:r w:rsidRPr="00BE2FAB">
              <w:rPr>
                <w:rFonts w:ascii="Times New Roman" w:hAnsi="Times New Roman"/>
                <w:sz w:val="24"/>
                <w:szCs w:val="24"/>
              </w:rPr>
              <w:t>28</w:t>
            </w:r>
          </w:p>
        </w:tc>
      </w:tr>
      <w:tr w:rsidR="00FD0711" w:rsidRPr="0007194F" w14:paraId="5505ED6B" w14:textId="77777777" w:rsidTr="002812A5">
        <w:tc>
          <w:tcPr>
            <w:tcW w:w="9470" w:type="dxa"/>
            <w:gridSpan w:val="7"/>
          </w:tcPr>
          <w:p w14:paraId="439071C8" w14:textId="46C3020D" w:rsidR="00FD0711" w:rsidRPr="0007194F" w:rsidRDefault="00FD0711" w:rsidP="002F21F1">
            <w:pPr>
              <w:spacing w:after="0" w:line="240" w:lineRule="auto"/>
              <w:rPr>
                <w:rFonts w:ascii="Times New Roman" w:hAnsi="Times New Roman"/>
                <w:sz w:val="24"/>
                <w:szCs w:val="24"/>
              </w:rPr>
            </w:pPr>
            <w:r>
              <w:rPr>
                <w:rFonts w:ascii="Times New Roman" w:hAnsi="Times New Roman"/>
                <w:sz w:val="24"/>
                <w:szCs w:val="24"/>
              </w:rPr>
              <w:t>Distribu</w:t>
            </w:r>
            <w:r w:rsidR="001B1709">
              <w:rPr>
                <w:rFonts w:ascii="Times New Roman" w:hAnsi="Times New Roman"/>
                <w:sz w:val="24"/>
                <w:szCs w:val="24"/>
              </w:rPr>
              <w:t>ț</w:t>
            </w:r>
            <w:r>
              <w:rPr>
                <w:rFonts w:ascii="Times New Roman" w:hAnsi="Times New Roman"/>
                <w:sz w:val="24"/>
                <w:szCs w:val="24"/>
              </w:rPr>
              <w:t>ia fondului de timp</w:t>
            </w:r>
          </w:p>
        </w:tc>
        <w:tc>
          <w:tcPr>
            <w:tcW w:w="555" w:type="dxa"/>
          </w:tcPr>
          <w:p w14:paraId="1769E86A"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ore</w:t>
            </w:r>
          </w:p>
        </w:tc>
      </w:tr>
      <w:tr w:rsidR="0065472F" w:rsidRPr="0007194F" w14:paraId="02D3FB4C" w14:textId="77777777" w:rsidTr="00CB58A7">
        <w:trPr>
          <w:trHeight w:val="972"/>
        </w:trPr>
        <w:tc>
          <w:tcPr>
            <w:tcW w:w="9470" w:type="dxa"/>
            <w:gridSpan w:val="7"/>
          </w:tcPr>
          <w:p w14:paraId="53E38389" w14:textId="42328D3B"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 xml:space="preserve">Studiul după manual, suport de curs, bibliografie </w:t>
            </w:r>
            <w:r w:rsidR="001B1709">
              <w:rPr>
                <w:rFonts w:ascii="Times New Roman" w:hAnsi="Times New Roman"/>
                <w:sz w:val="24"/>
                <w:szCs w:val="24"/>
              </w:rPr>
              <w:t>ș</w:t>
            </w:r>
            <w:r>
              <w:rPr>
                <w:rFonts w:ascii="Times New Roman" w:hAnsi="Times New Roman"/>
                <w:sz w:val="24"/>
                <w:szCs w:val="24"/>
              </w:rPr>
              <w:t>i noti</w:t>
            </w:r>
            <w:r w:rsidR="001B1709">
              <w:rPr>
                <w:rFonts w:ascii="Times New Roman" w:hAnsi="Times New Roman"/>
                <w:sz w:val="24"/>
                <w:szCs w:val="24"/>
              </w:rPr>
              <w:t>ț</w:t>
            </w:r>
            <w:r>
              <w:rPr>
                <w:rFonts w:ascii="Times New Roman" w:hAnsi="Times New Roman"/>
                <w:sz w:val="24"/>
                <w:szCs w:val="24"/>
              </w:rPr>
              <w:t>e</w:t>
            </w:r>
          </w:p>
          <w:p w14:paraId="5F720393" w14:textId="28C35435" w:rsidR="0065472F" w:rsidRPr="00D85A8D" w:rsidRDefault="0065472F" w:rsidP="002F21F1">
            <w:pPr>
              <w:spacing w:after="0" w:line="240" w:lineRule="auto"/>
              <w:rPr>
                <w:rFonts w:ascii="Times New Roman" w:hAnsi="Times New Roman"/>
                <w:color w:val="9BBB59" w:themeColor="accent3"/>
                <w:sz w:val="24"/>
                <w:szCs w:val="24"/>
              </w:rPr>
            </w:pPr>
            <w:r>
              <w:rPr>
                <w:rFonts w:ascii="Times New Roman" w:hAnsi="Times New Roman"/>
                <w:sz w:val="24"/>
                <w:szCs w:val="24"/>
              </w:rPr>
              <w:t>Documentare suplimentară în bibliotecă, pe platformele electronice de specialitat</w:t>
            </w:r>
            <w:r w:rsidR="003515D2">
              <w:rPr>
                <w:rFonts w:ascii="Times New Roman" w:hAnsi="Times New Roman"/>
                <w:sz w:val="24"/>
                <w:szCs w:val="24"/>
              </w:rPr>
              <w:t>e</w:t>
            </w:r>
            <w:r>
              <w:rPr>
                <w:rFonts w:ascii="Times New Roman" w:hAnsi="Times New Roman"/>
                <w:sz w:val="24"/>
                <w:szCs w:val="24"/>
              </w:rPr>
              <w:t>Pregătire seminarii/</w:t>
            </w:r>
            <w:r w:rsidR="00BA0EDC">
              <w:rPr>
                <w:rFonts w:ascii="Times New Roman" w:hAnsi="Times New Roman"/>
                <w:sz w:val="24"/>
                <w:szCs w:val="24"/>
              </w:rPr>
              <w:t xml:space="preserve"> </w:t>
            </w:r>
            <w:r>
              <w:rPr>
                <w:rFonts w:ascii="Times New Roman" w:hAnsi="Times New Roman"/>
                <w:sz w:val="24"/>
                <w:szCs w:val="24"/>
              </w:rPr>
              <w:t>laboratoare</w:t>
            </w:r>
            <w:r w:rsidR="00F31C12">
              <w:rPr>
                <w:rFonts w:ascii="Times New Roman" w:hAnsi="Times New Roman"/>
                <w:sz w:val="24"/>
                <w:szCs w:val="24"/>
              </w:rPr>
              <w:t>/proiecte</w:t>
            </w:r>
            <w:r>
              <w:rPr>
                <w:rFonts w:ascii="Times New Roman" w:hAnsi="Times New Roman"/>
                <w:sz w:val="24"/>
                <w:szCs w:val="24"/>
              </w:rPr>
              <w:t xml:space="preserve">, teme, referate, portofolii </w:t>
            </w:r>
            <w:r w:rsidR="001B1709">
              <w:rPr>
                <w:rFonts w:ascii="Times New Roman" w:hAnsi="Times New Roman"/>
                <w:sz w:val="24"/>
                <w:szCs w:val="24"/>
              </w:rPr>
              <w:t>ș</w:t>
            </w:r>
            <w:r>
              <w:rPr>
                <w:rFonts w:ascii="Times New Roman" w:hAnsi="Times New Roman"/>
                <w:sz w:val="24"/>
                <w:szCs w:val="24"/>
              </w:rPr>
              <w:t>i eseuri</w:t>
            </w:r>
          </w:p>
        </w:tc>
        <w:tc>
          <w:tcPr>
            <w:tcW w:w="555" w:type="dxa"/>
          </w:tcPr>
          <w:p w14:paraId="34001936" w14:textId="06861267" w:rsidR="0065472F" w:rsidRPr="0007194F" w:rsidRDefault="003E21FE" w:rsidP="000B3BD0">
            <w:pPr>
              <w:spacing w:after="0" w:line="240" w:lineRule="auto"/>
              <w:rPr>
                <w:rFonts w:ascii="Times New Roman" w:hAnsi="Times New Roman"/>
                <w:sz w:val="24"/>
                <w:szCs w:val="24"/>
              </w:rPr>
            </w:pPr>
            <w:r>
              <w:rPr>
                <w:rFonts w:ascii="Times New Roman" w:hAnsi="Times New Roman"/>
                <w:sz w:val="24"/>
                <w:szCs w:val="24"/>
              </w:rPr>
              <w:t>68</w:t>
            </w:r>
          </w:p>
        </w:tc>
      </w:tr>
      <w:tr w:rsidR="00FD0711" w:rsidRPr="0007194F" w14:paraId="4D18A6AB" w14:textId="77777777" w:rsidTr="002812A5">
        <w:tc>
          <w:tcPr>
            <w:tcW w:w="9470" w:type="dxa"/>
            <w:gridSpan w:val="7"/>
          </w:tcPr>
          <w:p w14:paraId="7C066D2C" w14:textId="550F0612" w:rsidR="00FD0711" w:rsidRPr="0007194F" w:rsidRDefault="00FD0711" w:rsidP="00CF7677">
            <w:pPr>
              <w:spacing w:after="0" w:line="240" w:lineRule="auto"/>
              <w:rPr>
                <w:rFonts w:ascii="Times New Roman" w:hAnsi="Times New Roman"/>
                <w:sz w:val="24"/>
                <w:szCs w:val="24"/>
              </w:rPr>
            </w:pPr>
            <w:r>
              <w:rPr>
                <w:rFonts w:ascii="Times New Roman" w:hAnsi="Times New Roman"/>
                <w:sz w:val="24"/>
                <w:szCs w:val="24"/>
              </w:rPr>
              <w:t>Tutorat</w:t>
            </w:r>
          </w:p>
        </w:tc>
        <w:tc>
          <w:tcPr>
            <w:tcW w:w="555" w:type="dxa"/>
          </w:tcPr>
          <w:p w14:paraId="1D9736A9" w14:textId="28E22BCC" w:rsidR="00FD0711" w:rsidRPr="0007194F" w:rsidRDefault="003E21FE" w:rsidP="000B3BD0">
            <w:pPr>
              <w:spacing w:after="0" w:line="240" w:lineRule="auto"/>
              <w:rPr>
                <w:rFonts w:ascii="Times New Roman" w:hAnsi="Times New Roman"/>
                <w:sz w:val="24"/>
                <w:szCs w:val="24"/>
              </w:rPr>
            </w:pPr>
            <w:r>
              <w:rPr>
                <w:rFonts w:ascii="Times New Roman" w:hAnsi="Times New Roman"/>
                <w:sz w:val="24"/>
                <w:szCs w:val="24"/>
              </w:rPr>
              <w:t>2</w:t>
            </w:r>
          </w:p>
        </w:tc>
      </w:tr>
      <w:tr w:rsidR="00FD0711" w:rsidRPr="0007194F" w14:paraId="3F6B30D3" w14:textId="77777777" w:rsidTr="002812A5">
        <w:tc>
          <w:tcPr>
            <w:tcW w:w="9470" w:type="dxa"/>
            <w:gridSpan w:val="7"/>
          </w:tcPr>
          <w:p w14:paraId="45BECD94" w14:textId="0FCADA1E" w:rsidR="00FD0711" w:rsidRPr="0007194F" w:rsidRDefault="00FD0711" w:rsidP="00691E75">
            <w:pPr>
              <w:spacing w:after="0" w:line="240" w:lineRule="auto"/>
              <w:rPr>
                <w:rFonts w:ascii="Times New Roman" w:hAnsi="Times New Roman"/>
                <w:sz w:val="24"/>
                <w:szCs w:val="24"/>
              </w:rPr>
            </w:pPr>
            <w:r>
              <w:rPr>
                <w:rFonts w:ascii="Times New Roman" w:hAnsi="Times New Roman"/>
                <w:sz w:val="24"/>
                <w:szCs w:val="24"/>
              </w:rPr>
              <w:t>Examinări</w:t>
            </w:r>
          </w:p>
        </w:tc>
        <w:tc>
          <w:tcPr>
            <w:tcW w:w="555" w:type="dxa"/>
          </w:tcPr>
          <w:p w14:paraId="43E19057" w14:textId="15D970ED" w:rsidR="00FD0711" w:rsidRPr="0007194F" w:rsidRDefault="00CF7677" w:rsidP="000B3BD0">
            <w:pPr>
              <w:spacing w:after="0" w:line="240" w:lineRule="auto"/>
              <w:rPr>
                <w:rFonts w:ascii="Times New Roman" w:hAnsi="Times New Roman"/>
                <w:sz w:val="24"/>
                <w:szCs w:val="24"/>
              </w:rPr>
            </w:pPr>
            <w:r>
              <w:rPr>
                <w:rFonts w:ascii="Times New Roman" w:hAnsi="Times New Roman"/>
                <w:sz w:val="24"/>
                <w:szCs w:val="24"/>
              </w:rPr>
              <w:t>2</w:t>
            </w:r>
          </w:p>
        </w:tc>
      </w:tr>
      <w:tr w:rsidR="00A8092B" w:rsidRPr="0007194F" w14:paraId="23FA439D" w14:textId="77777777" w:rsidTr="002812A5">
        <w:tc>
          <w:tcPr>
            <w:tcW w:w="9470" w:type="dxa"/>
            <w:gridSpan w:val="7"/>
          </w:tcPr>
          <w:p w14:paraId="51A6CC95" w14:textId="6B59E40E" w:rsidR="00A8092B" w:rsidRPr="00CC6774" w:rsidRDefault="00A8092B" w:rsidP="000B3BD0">
            <w:pPr>
              <w:spacing w:after="0" w:line="240" w:lineRule="auto"/>
              <w:rPr>
                <w:rFonts w:ascii="Times New Roman" w:hAnsi="Times New Roman"/>
                <w:sz w:val="24"/>
                <w:szCs w:val="24"/>
              </w:rPr>
            </w:pPr>
            <w:r w:rsidRPr="00CC6774">
              <w:rPr>
                <w:rFonts w:ascii="Times New Roman" w:hAnsi="Times New Roman"/>
                <w:sz w:val="24"/>
                <w:szCs w:val="24"/>
              </w:rPr>
              <w:t xml:space="preserve">Alte activități (dacă există): </w:t>
            </w:r>
          </w:p>
        </w:tc>
        <w:tc>
          <w:tcPr>
            <w:tcW w:w="555" w:type="dxa"/>
          </w:tcPr>
          <w:p w14:paraId="07034853" w14:textId="661F62B5" w:rsidR="00A8092B" w:rsidRPr="007F393B" w:rsidRDefault="00CF7677" w:rsidP="000B3BD0">
            <w:pPr>
              <w:spacing w:after="0" w:line="240" w:lineRule="auto"/>
              <w:rPr>
                <w:rFonts w:ascii="Times New Roman" w:hAnsi="Times New Roman"/>
                <w:sz w:val="24"/>
                <w:szCs w:val="24"/>
                <w:highlight w:val="yellow"/>
              </w:rPr>
            </w:pPr>
            <w:r w:rsidRPr="00CF7677">
              <w:rPr>
                <w:rFonts w:ascii="Times New Roman" w:hAnsi="Times New Roman"/>
                <w:sz w:val="24"/>
                <w:szCs w:val="24"/>
              </w:rPr>
              <w:t>-</w:t>
            </w:r>
          </w:p>
        </w:tc>
      </w:tr>
      <w:tr w:rsidR="00FD0711" w:rsidRPr="0007194F" w14:paraId="357B690C" w14:textId="77777777" w:rsidTr="00A5014E">
        <w:trPr>
          <w:gridAfter w:val="4"/>
          <w:wAfter w:w="4697" w:type="dxa"/>
        </w:trPr>
        <w:tc>
          <w:tcPr>
            <w:tcW w:w="4248" w:type="dxa"/>
            <w:gridSpan w:val="2"/>
            <w:shd w:val="clear" w:color="auto" w:fill="D9D9D9"/>
          </w:tcPr>
          <w:p w14:paraId="77CEBADA" w14:textId="741E5875" w:rsidR="00FD0711" w:rsidRPr="0007194F" w:rsidRDefault="00FD0711" w:rsidP="00691E75">
            <w:pPr>
              <w:spacing w:after="0" w:line="240" w:lineRule="auto"/>
              <w:rPr>
                <w:rFonts w:ascii="Times New Roman" w:hAnsi="Times New Roman"/>
                <w:sz w:val="24"/>
                <w:szCs w:val="24"/>
              </w:rPr>
            </w:pPr>
            <w:r w:rsidRPr="0007194F">
              <w:rPr>
                <w:rFonts w:ascii="Times New Roman" w:hAnsi="Times New Roman"/>
                <w:sz w:val="24"/>
                <w:szCs w:val="24"/>
              </w:rPr>
              <w:lastRenderedPageBreak/>
              <w:t xml:space="preserve">3.7 </w:t>
            </w:r>
            <w:r>
              <w:rPr>
                <w:rFonts w:ascii="Times New Roman" w:hAnsi="Times New Roman"/>
                <w:sz w:val="24"/>
                <w:szCs w:val="24"/>
              </w:rPr>
              <w:t>Total ore studiu individual</w:t>
            </w:r>
          </w:p>
        </w:tc>
        <w:tc>
          <w:tcPr>
            <w:tcW w:w="1080" w:type="dxa"/>
            <w:gridSpan w:val="2"/>
            <w:shd w:val="clear" w:color="auto" w:fill="D9D9D9"/>
          </w:tcPr>
          <w:p w14:paraId="50E327D1" w14:textId="1C0FCC14" w:rsidR="00FD0711" w:rsidRPr="007F393B" w:rsidRDefault="00257F54"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72</w:t>
            </w:r>
          </w:p>
        </w:tc>
      </w:tr>
      <w:tr w:rsidR="00FD0711" w:rsidRPr="0007194F" w14:paraId="15A77EE8" w14:textId="77777777" w:rsidTr="00A5014E">
        <w:trPr>
          <w:gridAfter w:val="4"/>
          <w:wAfter w:w="4697" w:type="dxa"/>
        </w:trPr>
        <w:tc>
          <w:tcPr>
            <w:tcW w:w="4248" w:type="dxa"/>
            <w:gridSpan w:val="2"/>
            <w:shd w:val="clear" w:color="auto" w:fill="D9D9D9"/>
          </w:tcPr>
          <w:p w14:paraId="5A79CF51" w14:textId="37438B27" w:rsidR="00FD0711" w:rsidRPr="0007194F" w:rsidRDefault="00FD0711" w:rsidP="004D760A">
            <w:pPr>
              <w:spacing w:after="0" w:line="240" w:lineRule="auto"/>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shd w:val="clear" w:color="auto" w:fill="D9D9D9"/>
          </w:tcPr>
          <w:p w14:paraId="0E134E17" w14:textId="2DCA187A" w:rsidR="00FD0711" w:rsidRPr="007F393B" w:rsidRDefault="006642E0" w:rsidP="00257F54">
            <w:pPr>
              <w:spacing w:after="0" w:line="240" w:lineRule="auto"/>
              <w:jc w:val="center"/>
              <w:rPr>
                <w:rFonts w:ascii="Times New Roman" w:hAnsi="Times New Roman"/>
                <w:b/>
                <w:bCs/>
                <w:sz w:val="24"/>
                <w:szCs w:val="24"/>
                <w:highlight w:val="yellow"/>
              </w:rPr>
            </w:pPr>
            <w:r w:rsidRPr="006642E0">
              <w:rPr>
                <w:rFonts w:ascii="Times New Roman" w:hAnsi="Times New Roman"/>
                <w:b/>
                <w:bCs/>
                <w:sz w:val="24"/>
                <w:szCs w:val="24"/>
              </w:rPr>
              <w:t>1</w:t>
            </w:r>
            <w:r w:rsidR="00257F54">
              <w:rPr>
                <w:rFonts w:ascii="Times New Roman" w:hAnsi="Times New Roman"/>
                <w:b/>
                <w:bCs/>
                <w:sz w:val="24"/>
                <w:szCs w:val="24"/>
              </w:rPr>
              <w:t>00</w:t>
            </w:r>
          </w:p>
        </w:tc>
      </w:tr>
      <w:tr w:rsidR="00FD0711" w:rsidRPr="0007194F" w14:paraId="2EF8E713" w14:textId="77777777" w:rsidTr="00A5014E">
        <w:trPr>
          <w:gridAfter w:val="4"/>
          <w:wAfter w:w="4697" w:type="dxa"/>
        </w:trPr>
        <w:tc>
          <w:tcPr>
            <w:tcW w:w="4248" w:type="dxa"/>
            <w:gridSpan w:val="2"/>
            <w:shd w:val="clear" w:color="auto" w:fill="D9D9D9"/>
          </w:tcPr>
          <w:p w14:paraId="55BC46BF" w14:textId="353E3AE6" w:rsidR="00FD0711" w:rsidRPr="0007194F" w:rsidRDefault="00FD0711" w:rsidP="004D760A">
            <w:pPr>
              <w:spacing w:after="0" w:line="240" w:lineRule="auto"/>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shd w:val="clear" w:color="auto" w:fill="D9D9D9"/>
          </w:tcPr>
          <w:p w14:paraId="32F2FDA1" w14:textId="342AFB10" w:rsidR="00FD0711" w:rsidRPr="007F393B" w:rsidRDefault="002F56CD"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4</w:t>
            </w:r>
          </w:p>
        </w:tc>
      </w:tr>
    </w:tbl>
    <w:p w14:paraId="60F15865" w14:textId="77777777" w:rsidR="000B3BD0" w:rsidRDefault="000B3BD0" w:rsidP="000B3BD0">
      <w:pPr>
        <w:spacing w:after="0" w:line="240" w:lineRule="auto"/>
        <w:rPr>
          <w:rFonts w:ascii="Times New Roman" w:hAnsi="Times New Roman"/>
          <w:b/>
          <w:sz w:val="24"/>
          <w:szCs w:val="24"/>
        </w:rPr>
      </w:pPr>
    </w:p>
    <w:p w14:paraId="373DCD9D" w14:textId="77777777" w:rsidR="000B3BD0" w:rsidRDefault="000B3BD0" w:rsidP="000B3BD0">
      <w:pPr>
        <w:spacing w:after="0" w:line="240" w:lineRule="auto"/>
        <w:rPr>
          <w:rFonts w:ascii="Times New Roman" w:hAnsi="Times New Roman"/>
          <w:b/>
          <w:sz w:val="24"/>
          <w:szCs w:val="24"/>
        </w:rPr>
      </w:pPr>
    </w:p>
    <w:p w14:paraId="4080BC5C" w14:textId="74851359" w:rsidR="00FD0711" w:rsidRDefault="00FD0711" w:rsidP="000B3BD0">
      <w:pPr>
        <w:spacing w:after="0" w:line="240" w:lineRule="auto"/>
        <w:rPr>
          <w:rFonts w:ascii="Times New Roman" w:hAnsi="Times New Roman"/>
          <w:sz w:val="24"/>
          <w:szCs w:val="24"/>
        </w:rPr>
      </w:pPr>
      <w:r w:rsidRPr="0007194F">
        <w:rPr>
          <w:rFonts w:ascii="Times New Roman" w:hAnsi="Times New Roman"/>
          <w:b/>
          <w:sz w:val="24"/>
          <w:szCs w:val="24"/>
        </w:rPr>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00520F24">
        <w:rPr>
          <w:rFonts w:ascii="Times New Roman" w:hAnsi="Times New Roman"/>
          <w:sz w:val="24"/>
          <w:szCs w:val="24"/>
        </w:rPr>
        <w:t>)</w:t>
      </w:r>
    </w:p>
    <w:tbl>
      <w:tblPr>
        <w:tblStyle w:val="TableGrid"/>
        <w:tblW w:w="0" w:type="auto"/>
        <w:tblLook w:val="04A0" w:firstRow="1" w:lastRow="0" w:firstColumn="1" w:lastColumn="0" w:noHBand="0" w:noVBand="1"/>
      </w:tblPr>
      <w:tblGrid>
        <w:gridCol w:w="5228"/>
        <w:gridCol w:w="5228"/>
      </w:tblGrid>
      <w:tr w:rsidR="00B609FA" w14:paraId="1D7E0122" w14:textId="77777777" w:rsidTr="00B609FA">
        <w:tc>
          <w:tcPr>
            <w:tcW w:w="5228" w:type="dxa"/>
          </w:tcPr>
          <w:p w14:paraId="18C0980C" w14:textId="4D471EF9" w:rsidR="00B609FA" w:rsidRPr="00B609FA" w:rsidRDefault="00B609FA" w:rsidP="00FF783C">
            <w:pPr>
              <w:rPr>
                <w:rFonts w:ascii="Times New Roman" w:hAnsi="Times New Roman"/>
                <w:sz w:val="24"/>
                <w:szCs w:val="24"/>
                <w:highlight w:val="yellow"/>
              </w:rPr>
            </w:pPr>
            <w:r w:rsidRPr="00B609FA">
              <w:rPr>
                <w:rFonts w:ascii="Times New Roman" w:hAnsi="Times New Roman"/>
                <w:sz w:val="24"/>
                <w:szCs w:val="24"/>
              </w:rPr>
              <w:t>4.1 de curriculum</w:t>
            </w:r>
          </w:p>
        </w:tc>
        <w:tc>
          <w:tcPr>
            <w:tcW w:w="5228" w:type="dxa"/>
          </w:tcPr>
          <w:p w14:paraId="2F95B643" w14:textId="07410F59" w:rsidR="00B609FA" w:rsidRPr="0023723B" w:rsidRDefault="0023723B" w:rsidP="0023723B">
            <w:pPr>
              <w:rPr>
                <w:rFonts w:ascii="Times New Roman" w:hAnsi="Times New Roman"/>
                <w:sz w:val="24"/>
                <w:szCs w:val="24"/>
              </w:rPr>
            </w:pPr>
            <w:r w:rsidRPr="00C17415">
              <w:rPr>
                <w:rFonts w:ascii="Times New Roman" w:hAnsi="Times New Roman"/>
                <w:sz w:val="24"/>
                <w:szCs w:val="24"/>
              </w:rPr>
              <w:t xml:space="preserve">Parcurgerea și/sau promovarea următoarei discipline: </w:t>
            </w:r>
            <w:r w:rsidRPr="00C17415">
              <w:rPr>
                <w:rFonts w:ascii="Times New Roman" w:hAnsi="Times New Roman"/>
                <w:i/>
                <w:iCs/>
                <w:sz w:val="24"/>
                <w:szCs w:val="24"/>
              </w:rPr>
              <w:t>Lingvistică generală</w:t>
            </w:r>
          </w:p>
        </w:tc>
      </w:tr>
      <w:tr w:rsidR="00B609FA" w14:paraId="2114D3A9" w14:textId="77777777" w:rsidTr="00B609FA">
        <w:tc>
          <w:tcPr>
            <w:tcW w:w="5228" w:type="dxa"/>
          </w:tcPr>
          <w:p w14:paraId="05FE3232" w14:textId="183EF81E" w:rsidR="00B609FA" w:rsidRDefault="00B609FA" w:rsidP="00CB5312">
            <w:pPr>
              <w:rPr>
                <w:rFonts w:ascii="Times New Roman" w:hAnsi="Times New Roman"/>
                <w:sz w:val="24"/>
                <w:szCs w:val="24"/>
              </w:rPr>
            </w:pPr>
            <w:r>
              <w:rPr>
                <w:rFonts w:ascii="Times New Roman" w:hAnsi="Times New Roman"/>
                <w:sz w:val="24"/>
                <w:szCs w:val="24"/>
              </w:rPr>
              <w:t>4.</w:t>
            </w:r>
            <w:r w:rsidRPr="00B97DD5">
              <w:rPr>
                <w:rFonts w:ascii="Times New Roman" w:hAnsi="Times New Roman"/>
                <w:sz w:val="24"/>
                <w:szCs w:val="24"/>
              </w:rPr>
              <w:t xml:space="preserve">2 de </w:t>
            </w:r>
            <w:r w:rsidR="00D605BE" w:rsidRPr="00B97DD5">
              <w:rPr>
                <w:rFonts w:ascii="Times New Roman" w:hAnsi="Times New Roman"/>
                <w:sz w:val="24"/>
                <w:szCs w:val="24"/>
              </w:rPr>
              <w:t>rezultate ale învățării</w:t>
            </w:r>
          </w:p>
        </w:tc>
        <w:tc>
          <w:tcPr>
            <w:tcW w:w="5228" w:type="dxa"/>
          </w:tcPr>
          <w:p w14:paraId="03D86E87" w14:textId="04A2F9A7" w:rsidR="008421F0" w:rsidRPr="00CB5312" w:rsidRDefault="00E20BD3" w:rsidP="00CB5312">
            <w:pPr>
              <w:jc w:val="both"/>
              <w:rPr>
                <w:rFonts w:ascii="Times New Roman" w:hAnsi="Times New Roman"/>
                <w:sz w:val="24"/>
                <w:szCs w:val="24"/>
                <w:highlight w:val="yellow"/>
              </w:rPr>
            </w:pPr>
            <w:r w:rsidRPr="00CB5312">
              <w:rPr>
                <w:rFonts w:ascii="Times New Roman" w:hAnsi="Times New Roman"/>
                <w:sz w:val="24"/>
                <w:szCs w:val="24"/>
              </w:rPr>
              <w:t xml:space="preserve"> </w:t>
            </w:r>
            <w:r w:rsidR="00CB5312" w:rsidRPr="00CB5312">
              <w:rPr>
                <w:rFonts w:ascii="Times New Roman" w:hAnsi="Times New Roman"/>
                <w:sz w:val="24"/>
                <w:szCs w:val="24"/>
              </w:rPr>
              <w:t>Nivel de competenţă lingvistică B1 conform Cadrului European Comun de Referinţă pentru Limbi</w:t>
            </w:r>
            <w:r w:rsidR="00CB5312">
              <w:rPr>
                <w:rFonts w:ascii="Times New Roman" w:hAnsi="Times New Roman"/>
                <w:sz w:val="24"/>
                <w:szCs w:val="24"/>
              </w:rPr>
              <w:t xml:space="preserve"> Străine</w:t>
            </w:r>
          </w:p>
        </w:tc>
      </w:tr>
    </w:tbl>
    <w:p w14:paraId="7BDFD6BF" w14:textId="77777777" w:rsidR="00B609FA" w:rsidRDefault="00B609FA" w:rsidP="000B3BD0">
      <w:pPr>
        <w:spacing w:after="0" w:line="240" w:lineRule="auto"/>
        <w:rPr>
          <w:rFonts w:ascii="Times New Roman" w:hAnsi="Times New Roman"/>
          <w:sz w:val="24"/>
          <w:szCs w:val="24"/>
        </w:rPr>
      </w:pPr>
    </w:p>
    <w:p w14:paraId="1700466E" w14:textId="3743C94E" w:rsidR="001B1D5F" w:rsidRPr="00AE44D2" w:rsidRDefault="00AE44D2" w:rsidP="00AE44D2">
      <w:pPr>
        <w:spacing w:after="0" w:line="240" w:lineRule="auto"/>
        <w:rPr>
          <w:rFonts w:ascii="Times New Roman" w:hAnsi="Times New Roman"/>
          <w:sz w:val="24"/>
          <w:szCs w:val="24"/>
        </w:rPr>
      </w:pPr>
      <w:r w:rsidRPr="00AE44D2">
        <w:rPr>
          <w:rFonts w:ascii="Times New Roman" w:hAnsi="Times New Roman"/>
          <w:b/>
          <w:sz w:val="24"/>
          <w:szCs w:val="24"/>
        </w:rPr>
        <w:t>5. Condiții necesare pentru desfășurarea optimă a activităților didactice</w:t>
      </w:r>
      <w:r w:rsidRPr="00AE44D2">
        <w:rPr>
          <w:rFonts w:ascii="Times New Roman" w:hAnsi="Times New Roman"/>
          <w:sz w:val="24"/>
          <w:szCs w:val="24"/>
        </w:rPr>
        <w:t xml:space="preserve"> (acolo unde este cazul</w:t>
      </w:r>
      <w:r>
        <w:rPr>
          <w:rFonts w:ascii="Times New Roman" w:hAnsi="Times New Roman"/>
          <w:sz w:val="24"/>
          <w:szCs w:val="24"/>
        </w:rPr>
        <w:t>)</w:t>
      </w:r>
    </w:p>
    <w:p w14:paraId="1484B1D3" w14:textId="77777777" w:rsidR="007F393B" w:rsidRDefault="007F393B" w:rsidP="000B3BD0">
      <w:pPr>
        <w:spacing w:after="0" w:line="240" w:lineRule="auto"/>
        <w:rPr>
          <w:rFonts w:ascii="Times New Roman" w:hAnsi="Times New Roman"/>
          <w:b/>
          <w:sz w:val="24"/>
          <w:szCs w:val="24"/>
        </w:rPr>
      </w:pPr>
    </w:p>
    <w:p w14:paraId="0E68A69A" w14:textId="6BA6BE51" w:rsidR="00FD0711" w:rsidRPr="00A1304B" w:rsidRDefault="00FD0711" w:rsidP="000B3BD0">
      <w:pPr>
        <w:spacing w:after="0" w:line="240" w:lineRule="auto"/>
        <w:rPr>
          <w:rFonts w:ascii="Times New Roman" w:hAnsi="Times New Roman"/>
          <w:color w:val="9BBB59" w:themeColor="accent3"/>
          <w:sz w:val="24"/>
          <w:szCs w:val="24"/>
        </w:rPr>
      </w:pP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959"/>
      </w:tblGrid>
      <w:tr w:rsidR="00FD0711" w:rsidRPr="0007194F" w14:paraId="312E0DE7" w14:textId="77777777" w:rsidTr="6B7653A3">
        <w:tc>
          <w:tcPr>
            <w:tcW w:w="2405" w:type="dxa"/>
          </w:tcPr>
          <w:p w14:paraId="5FCC0C5A" w14:textId="7C559B0E" w:rsidR="00FD0711" w:rsidRPr="0007194F" w:rsidRDefault="00FD0711" w:rsidP="00AE44D2">
            <w:pPr>
              <w:spacing w:after="0" w:line="240" w:lineRule="auto"/>
              <w:rPr>
                <w:rFonts w:ascii="Times New Roman" w:hAnsi="Times New Roman"/>
                <w:sz w:val="24"/>
                <w:szCs w:val="24"/>
              </w:rPr>
            </w:pPr>
            <w:r w:rsidRPr="0007194F">
              <w:rPr>
                <w:rFonts w:ascii="Times New Roman" w:hAnsi="Times New Roman"/>
                <w:sz w:val="24"/>
                <w:szCs w:val="24"/>
              </w:rPr>
              <w:t xml:space="preserve">5.1 </w:t>
            </w:r>
            <w:r w:rsidR="00A1304B">
              <w:t xml:space="preserve"> </w:t>
            </w:r>
            <w:r w:rsidR="00A1304B" w:rsidRPr="00A1304B">
              <w:rPr>
                <w:rFonts w:ascii="Times New Roman" w:hAnsi="Times New Roman"/>
                <w:sz w:val="24"/>
                <w:szCs w:val="24"/>
              </w:rPr>
              <w:t>de desfășurare a cursului</w:t>
            </w:r>
          </w:p>
        </w:tc>
        <w:tc>
          <w:tcPr>
            <w:tcW w:w="8051" w:type="dxa"/>
          </w:tcPr>
          <w:p w14:paraId="3202D18E" w14:textId="6F22FBA2" w:rsidR="00E20BD3" w:rsidRPr="007F393B" w:rsidRDefault="009B5050" w:rsidP="009B5050">
            <w:pPr>
              <w:spacing w:after="0" w:line="240" w:lineRule="auto"/>
              <w:rPr>
                <w:rFonts w:ascii="Times New Roman" w:hAnsi="Times New Roman"/>
                <w:sz w:val="24"/>
                <w:szCs w:val="24"/>
                <w:highlight w:val="yellow"/>
              </w:rPr>
            </w:pPr>
            <w:r w:rsidRPr="009B5050">
              <w:rPr>
                <w:rFonts w:ascii="Times New Roman" w:hAnsi="Times New Roman"/>
                <w:sz w:val="24"/>
                <w:szCs w:val="24"/>
              </w:rPr>
              <w:t>-</w:t>
            </w:r>
          </w:p>
        </w:tc>
      </w:tr>
      <w:tr w:rsidR="00FD0711" w:rsidRPr="0007194F" w14:paraId="30197A50" w14:textId="77777777" w:rsidTr="6B7653A3">
        <w:tc>
          <w:tcPr>
            <w:tcW w:w="2405" w:type="dxa"/>
          </w:tcPr>
          <w:p w14:paraId="4ED81E2D" w14:textId="2C1C6EF0" w:rsidR="00FD0711" w:rsidRPr="0007194F" w:rsidRDefault="00FD0711" w:rsidP="009B5050">
            <w:pPr>
              <w:spacing w:after="0" w:line="240" w:lineRule="auto"/>
              <w:rPr>
                <w:rFonts w:ascii="Times New Roman" w:hAnsi="Times New Roman"/>
                <w:sz w:val="24"/>
                <w:szCs w:val="24"/>
              </w:rPr>
            </w:pPr>
            <w:r w:rsidRPr="0007194F">
              <w:rPr>
                <w:rFonts w:ascii="Times New Roman" w:hAnsi="Times New Roman"/>
                <w:sz w:val="24"/>
                <w:szCs w:val="24"/>
              </w:rPr>
              <w:t xml:space="preserve">5.2 </w:t>
            </w:r>
            <w:r w:rsidR="00A1304B">
              <w:t xml:space="preserve"> </w:t>
            </w:r>
            <w:r w:rsidR="00A1304B" w:rsidRPr="00A1304B">
              <w:rPr>
                <w:rFonts w:ascii="Times New Roman" w:hAnsi="Times New Roman"/>
                <w:sz w:val="24"/>
                <w:szCs w:val="24"/>
              </w:rPr>
              <w:t>de desfășurare a seminarului/laboratorului/</w:t>
            </w:r>
            <w:r w:rsidR="00A1304B">
              <w:rPr>
                <w:rFonts w:ascii="Times New Roman" w:hAnsi="Times New Roman"/>
                <w:sz w:val="24"/>
                <w:szCs w:val="24"/>
              </w:rPr>
              <w:t xml:space="preserve"> proiectului</w:t>
            </w:r>
          </w:p>
        </w:tc>
        <w:tc>
          <w:tcPr>
            <w:tcW w:w="8051" w:type="dxa"/>
          </w:tcPr>
          <w:p w14:paraId="540A7438" w14:textId="69C64B90" w:rsidR="00D31C96" w:rsidRPr="00B97DD5" w:rsidRDefault="6B7653A3" w:rsidP="001E184D">
            <w:pPr>
              <w:spacing w:after="0" w:line="240" w:lineRule="auto"/>
              <w:jc w:val="both"/>
              <w:rPr>
                <w:rFonts w:ascii="Times New Roman" w:hAnsi="Times New Roman"/>
                <w:sz w:val="24"/>
                <w:szCs w:val="24"/>
              </w:rPr>
            </w:pPr>
            <w:r w:rsidRPr="00B97DD5">
              <w:rPr>
                <w:rFonts w:ascii="Times New Roman" w:hAnsi="Times New Roman"/>
                <w:sz w:val="24"/>
                <w:szCs w:val="24"/>
              </w:rPr>
              <w:t xml:space="preserve"> </w:t>
            </w:r>
            <w:r w:rsidR="001E184D">
              <w:rPr>
                <w:rFonts w:ascii="Times New Roman" w:hAnsi="Times New Roman"/>
                <w:sz w:val="24"/>
                <w:szCs w:val="24"/>
              </w:rPr>
              <w:t>Activitatea de seminar se va desfășura într-o s</w:t>
            </w:r>
            <w:r w:rsidR="00AF77B8" w:rsidRPr="00AF77B8">
              <w:rPr>
                <w:rFonts w:ascii="Times New Roman" w:hAnsi="Times New Roman"/>
                <w:sz w:val="24"/>
                <w:szCs w:val="24"/>
              </w:rPr>
              <w:t xml:space="preserve">ală </w:t>
            </w:r>
            <w:r w:rsidR="00EB4894">
              <w:rPr>
                <w:rFonts w:ascii="Times New Roman" w:hAnsi="Times New Roman"/>
                <w:sz w:val="24"/>
                <w:szCs w:val="24"/>
              </w:rPr>
              <w:t>dotată cu videoproiector și</w:t>
            </w:r>
            <w:r w:rsidR="00AF77B8" w:rsidRPr="00AF77B8">
              <w:rPr>
                <w:rFonts w:ascii="Times New Roman" w:hAnsi="Times New Roman"/>
                <w:sz w:val="24"/>
                <w:szCs w:val="24"/>
              </w:rPr>
              <w:t xml:space="preserve"> computere</w:t>
            </w:r>
            <w:r w:rsidR="00EB4894">
              <w:rPr>
                <w:rFonts w:ascii="Times New Roman" w:hAnsi="Times New Roman"/>
                <w:sz w:val="24"/>
                <w:szCs w:val="24"/>
              </w:rPr>
              <w:t>.</w:t>
            </w:r>
          </w:p>
        </w:tc>
      </w:tr>
    </w:tbl>
    <w:p w14:paraId="6579E5FC" w14:textId="74441FCE" w:rsidR="00253624" w:rsidRDefault="00D31C96" w:rsidP="00520F24">
      <w:pPr>
        <w:spacing w:line="240" w:lineRule="auto"/>
        <w:jc w:val="both"/>
        <w:rPr>
          <w:rFonts w:ascii="Times New Roman" w:hAnsi="Times New Roman"/>
          <w:b/>
          <w:sz w:val="24"/>
          <w:szCs w:val="24"/>
        </w:rPr>
      </w:pPr>
      <w:r>
        <w:rPr>
          <w:rFonts w:ascii="Times New Roman" w:hAnsi="Times New Roman"/>
          <w:b/>
          <w:sz w:val="24"/>
          <w:szCs w:val="24"/>
        </w:rPr>
        <w:t>6</w:t>
      </w:r>
      <w:r w:rsidRPr="0007194F">
        <w:rPr>
          <w:rFonts w:ascii="Times New Roman" w:hAnsi="Times New Roman"/>
          <w:b/>
          <w:sz w:val="24"/>
          <w:szCs w:val="24"/>
        </w:rPr>
        <w:t xml:space="preserve">. </w:t>
      </w:r>
      <w:r>
        <w:rPr>
          <w:rFonts w:ascii="Times New Roman" w:hAnsi="Times New Roman"/>
          <w:b/>
          <w:sz w:val="24"/>
          <w:szCs w:val="24"/>
        </w:rPr>
        <w:t>Obiectiv</w:t>
      </w:r>
      <w:r w:rsidR="00253624">
        <w:rPr>
          <w:rFonts w:ascii="Times New Roman" w:hAnsi="Times New Roman"/>
          <w:b/>
          <w:sz w:val="24"/>
          <w:szCs w:val="24"/>
        </w:rPr>
        <w:t xml:space="preserve"> general</w:t>
      </w:r>
    </w:p>
    <w:p w14:paraId="5D598268" w14:textId="241AFF47" w:rsidR="00B14FA9" w:rsidRPr="00B14FA9" w:rsidRDefault="00B14FA9" w:rsidP="00B14FA9">
      <w:pPr>
        <w:spacing w:after="0" w:line="240" w:lineRule="auto"/>
        <w:jc w:val="both"/>
        <w:rPr>
          <w:rFonts w:ascii="Times New Roman" w:hAnsi="Times New Roman"/>
          <w:sz w:val="24"/>
          <w:szCs w:val="24"/>
        </w:rPr>
      </w:pPr>
      <w:r w:rsidRPr="00B14FA9">
        <w:rPr>
          <w:rFonts w:ascii="Times New Roman" w:hAnsi="Times New Roman"/>
          <w:sz w:val="24"/>
          <w:szCs w:val="24"/>
        </w:rPr>
        <w:t xml:space="preserve">Această disciplină se studiază în cadrul domeniului </w:t>
      </w:r>
      <w:r w:rsidRPr="003F0124">
        <w:rPr>
          <w:rFonts w:ascii="Times New Roman" w:hAnsi="Times New Roman"/>
          <w:i/>
          <w:iCs/>
          <w:sz w:val="24"/>
          <w:szCs w:val="24"/>
        </w:rPr>
        <w:t>Filologie</w:t>
      </w:r>
      <w:r w:rsidRPr="00B14FA9">
        <w:rPr>
          <w:rFonts w:ascii="Times New Roman" w:hAnsi="Times New Roman"/>
          <w:sz w:val="24"/>
          <w:szCs w:val="24"/>
        </w:rPr>
        <w:t xml:space="preserve">, programul de studii </w:t>
      </w:r>
      <w:r w:rsidR="003F0124" w:rsidRPr="003F0124">
        <w:rPr>
          <w:rFonts w:ascii="Times New Roman" w:hAnsi="Times New Roman"/>
          <w:i/>
          <w:iCs/>
          <w:sz w:val="24"/>
          <w:szCs w:val="24"/>
        </w:rPr>
        <w:t>Plurilingvism și inteligență artificială</w:t>
      </w:r>
      <w:r w:rsidR="002472E8">
        <w:rPr>
          <w:rFonts w:ascii="Times New Roman" w:hAnsi="Times New Roman"/>
          <w:sz w:val="24"/>
          <w:szCs w:val="24"/>
        </w:rPr>
        <w:t xml:space="preserve"> (interdisciplinar </w:t>
      </w:r>
      <w:r w:rsidR="000A5E6C" w:rsidRPr="00022A97">
        <w:rPr>
          <w:rFonts w:ascii="Times New Roman" w:hAnsi="Times New Roman"/>
          <w:sz w:val="24"/>
          <w:szCs w:val="24"/>
        </w:rPr>
        <w:t>cu domeniul Inginerie electronică, telecomunicații și tehnologii informaționale</w:t>
      </w:r>
      <w:r w:rsidR="008B0E78" w:rsidRPr="008B0E78">
        <w:rPr>
          <w:rFonts w:ascii="Times New Roman" w:hAnsi="Times New Roman"/>
          <w:sz w:val="24"/>
          <w:szCs w:val="24"/>
        </w:rPr>
        <w:t>)</w:t>
      </w:r>
      <w:r w:rsidRPr="00B14FA9">
        <w:rPr>
          <w:rFonts w:ascii="Times New Roman" w:hAnsi="Times New Roman"/>
          <w:sz w:val="24"/>
          <w:szCs w:val="24"/>
        </w:rPr>
        <w:t xml:space="preserve"> și are următorul obiectiv general : </w:t>
      </w:r>
      <w:r w:rsidR="008B0E78">
        <w:rPr>
          <w:rFonts w:ascii="Times New Roman" w:hAnsi="Times New Roman"/>
          <w:sz w:val="24"/>
          <w:szCs w:val="24"/>
        </w:rPr>
        <w:t>d</w:t>
      </w:r>
      <w:r w:rsidRPr="00B14FA9">
        <w:rPr>
          <w:rFonts w:ascii="Times New Roman" w:hAnsi="Times New Roman"/>
          <w:sz w:val="24"/>
          <w:szCs w:val="24"/>
        </w:rPr>
        <w:t>ezvoltarea competențelor privind</w:t>
      </w:r>
      <w:r w:rsidR="003F0124">
        <w:rPr>
          <w:rFonts w:ascii="Times New Roman" w:hAnsi="Times New Roman"/>
          <w:sz w:val="24"/>
          <w:szCs w:val="24"/>
        </w:rPr>
        <w:t xml:space="preserve"> </w:t>
      </w:r>
      <w:r w:rsidRPr="00B14FA9">
        <w:rPr>
          <w:rFonts w:ascii="Times New Roman" w:hAnsi="Times New Roman"/>
          <w:sz w:val="24"/>
          <w:szCs w:val="24"/>
        </w:rPr>
        <w:t xml:space="preserve">traducerea de specialitate,  terminologia şi frazeologia specifice </w:t>
      </w:r>
      <w:r w:rsidR="003F0124">
        <w:rPr>
          <w:rFonts w:ascii="Times New Roman" w:hAnsi="Times New Roman"/>
          <w:sz w:val="24"/>
          <w:szCs w:val="24"/>
        </w:rPr>
        <w:t xml:space="preserve">fiecărui </w:t>
      </w:r>
      <w:r w:rsidR="0065724C">
        <w:rPr>
          <w:rFonts w:ascii="Times New Roman" w:hAnsi="Times New Roman"/>
          <w:sz w:val="24"/>
          <w:szCs w:val="24"/>
        </w:rPr>
        <w:t>domeniu</w:t>
      </w:r>
      <w:r w:rsidR="003F0124">
        <w:rPr>
          <w:rFonts w:ascii="Times New Roman" w:hAnsi="Times New Roman"/>
          <w:sz w:val="24"/>
          <w:szCs w:val="24"/>
        </w:rPr>
        <w:t xml:space="preserve"> (economic, tehnic, medical, juridic)</w:t>
      </w:r>
      <w:r w:rsidRPr="00B14FA9">
        <w:rPr>
          <w:rFonts w:ascii="Times New Roman" w:hAnsi="Times New Roman"/>
          <w:sz w:val="24"/>
          <w:szCs w:val="24"/>
        </w:rPr>
        <w:t>.</w:t>
      </w:r>
    </w:p>
    <w:p w14:paraId="4DECC32C" w14:textId="77777777" w:rsidR="00B14FA9" w:rsidRPr="00B14FA9" w:rsidRDefault="00B14FA9" w:rsidP="00B14FA9">
      <w:pPr>
        <w:spacing w:after="0" w:line="240" w:lineRule="auto"/>
        <w:jc w:val="both"/>
        <w:rPr>
          <w:rFonts w:ascii="Times New Roman" w:hAnsi="Times New Roman"/>
          <w:sz w:val="24"/>
          <w:szCs w:val="24"/>
        </w:rPr>
      </w:pPr>
    </w:p>
    <w:p w14:paraId="0F083E56" w14:textId="77777777" w:rsidR="00B14FA9" w:rsidRPr="00B14FA9" w:rsidRDefault="00B14FA9" w:rsidP="00B14FA9">
      <w:pPr>
        <w:spacing w:after="0" w:line="240" w:lineRule="auto"/>
        <w:jc w:val="both"/>
        <w:rPr>
          <w:rFonts w:ascii="Times New Roman" w:hAnsi="Times New Roman"/>
          <w:sz w:val="24"/>
          <w:szCs w:val="24"/>
        </w:rPr>
      </w:pPr>
      <w:r w:rsidRPr="00B14FA9">
        <w:rPr>
          <w:rFonts w:ascii="Times New Roman" w:hAnsi="Times New Roman"/>
          <w:b/>
          <w:sz w:val="24"/>
          <w:szCs w:val="24"/>
        </w:rPr>
        <w:t>Obiective specifice</w:t>
      </w:r>
      <w:r w:rsidRPr="00B14FA9">
        <w:rPr>
          <w:rFonts w:ascii="Times New Roman" w:hAnsi="Times New Roman"/>
          <w:sz w:val="24"/>
          <w:szCs w:val="24"/>
        </w:rPr>
        <w:t xml:space="preserve">: </w:t>
      </w:r>
    </w:p>
    <w:p w14:paraId="4A4C2A6E" w14:textId="77777777" w:rsidR="00B14FA9" w:rsidRPr="00B14FA9" w:rsidRDefault="00B14FA9" w:rsidP="00B14FA9">
      <w:pPr>
        <w:spacing w:after="0" w:line="240" w:lineRule="auto"/>
        <w:jc w:val="both"/>
        <w:rPr>
          <w:rFonts w:ascii="Times New Roman" w:hAnsi="Times New Roman"/>
          <w:sz w:val="24"/>
          <w:szCs w:val="24"/>
        </w:rPr>
      </w:pPr>
      <w:r w:rsidRPr="00B14FA9">
        <w:rPr>
          <w:rFonts w:ascii="Times New Roman" w:hAnsi="Times New Roman"/>
          <w:sz w:val="24"/>
          <w:szCs w:val="24"/>
        </w:rPr>
        <w:t>- Cunoaşterea şi înţelegerea diferitelor concepte de bază, a principalelor noţiuni de specialitate din sistemele francez şi român;</w:t>
      </w:r>
    </w:p>
    <w:p w14:paraId="670498D9" w14:textId="77777777" w:rsidR="00B14FA9" w:rsidRPr="00B14FA9" w:rsidRDefault="00B14FA9" w:rsidP="00B14FA9">
      <w:pPr>
        <w:spacing w:after="0" w:line="240" w:lineRule="auto"/>
        <w:jc w:val="both"/>
        <w:rPr>
          <w:rFonts w:ascii="Times New Roman" w:hAnsi="Times New Roman"/>
          <w:sz w:val="24"/>
          <w:szCs w:val="24"/>
        </w:rPr>
      </w:pPr>
      <w:r w:rsidRPr="00B14FA9">
        <w:rPr>
          <w:rFonts w:ascii="Times New Roman" w:hAnsi="Times New Roman"/>
          <w:sz w:val="24"/>
          <w:szCs w:val="24"/>
        </w:rPr>
        <w:t>- Asimilarea şi  utilizarea principalelor metode de traducere şi de analiză comparativă a terminologiei de specialitate;</w:t>
      </w:r>
    </w:p>
    <w:p w14:paraId="3668A356" w14:textId="3D16FD3F" w:rsidR="00B14FA9" w:rsidRPr="00B14FA9" w:rsidRDefault="00B14FA9" w:rsidP="00B14FA9">
      <w:pPr>
        <w:spacing w:after="0" w:line="240" w:lineRule="auto"/>
        <w:jc w:val="both"/>
        <w:rPr>
          <w:rFonts w:ascii="Times New Roman" w:hAnsi="Times New Roman"/>
          <w:sz w:val="24"/>
          <w:szCs w:val="24"/>
        </w:rPr>
      </w:pPr>
      <w:r w:rsidRPr="00B14FA9">
        <w:rPr>
          <w:rFonts w:ascii="Times New Roman" w:hAnsi="Times New Roman"/>
          <w:sz w:val="24"/>
          <w:szCs w:val="24"/>
        </w:rPr>
        <w:t>- Studierea contrastivă a vocabularului francezei standard în comparaţie cu voc</w:t>
      </w:r>
      <w:r w:rsidR="00A80CA6">
        <w:rPr>
          <w:rFonts w:ascii="Times New Roman" w:hAnsi="Times New Roman"/>
          <w:sz w:val="24"/>
          <w:szCs w:val="24"/>
        </w:rPr>
        <w:t>abularul francezei din domeniul</w:t>
      </w:r>
      <w:r w:rsidRPr="00B14FA9">
        <w:rPr>
          <w:rFonts w:ascii="Times New Roman" w:hAnsi="Times New Roman"/>
          <w:sz w:val="24"/>
          <w:szCs w:val="24"/>
        </w:rPr>
        <w:t xml:space="preserve"> </w:t>
      </w:r>
      <w:r w:rsidR="0023723B">
        <w:rPr>
          <w:rFonts w:ascii="Times New Roman" w:hAnsi="Times New Roman"/>
          <w:sz w:val="24"/>
          <w:szCs w:val="24"/>
        </w:rPr>
        <w:t>traducerii de specialitate</w:t>
      </w:r>
      <w:r w:rsidRPr="00B14FA9">
        <w:rPr>
          <w:rFonts w:ascii="Times New Roman" w:hAnsi="Times New Roman"/>
          <w:sz w:val="24"/>
          <w:szCs w:val="24"/>
        </w:rPr>
        <w:t>;</w:t>
      </w:r>
    </w:p>
    <w:p w14:paraId="3B4249DA" w14:textId="674EE04C" w:rsidR="00B14FA9" w:rsidRPr="00B14FA9" w:rsidRDefault="00B14FA9" w:rsidP="00B14FA9">
      <w:pPr>
        <w:spacing w:after="0" w:line="240" w:lineRule="auto"/>
        <w:jc w:val="both"/>
        <w:rPr>
          <w:rFonts w:ascii="Times New Roman" w:hAnsi="Times New Roman"/>
          <w:sz w:val="24"/>
          <w:szCs w:val="24"/>
        </w:rPr>
      </w:pPr>
      <w:r w:rsidRPr="00B14FA9">
        <w:rPr>
          <w:rFonts w:ascii="Times New Roman" w:hAnsi="Times New Roman"/>
          <w:sz w:val="24"/>
          <w:szCs w:val="24"/>
        </w:rPr>
        <w:t xml:space="preserve"> - Dezvoltarea abilităţilor de cercetare interdisciplinară.</w:t>
      </w:r>
    </w:p>
    <w:p w14:paraId="0D4011B5" w14:textId="77777777" w:rsidR="000B3BD0" w:rsidRDefault="000B3BD0" w:rsidP="000B3BD0">
      <w:pPr>
        <w:spacing w:line="240" w:lineRule="auto"/>
        <w:jc w:val="both"/>
        <w:rPr>
          <w:rFonts w:ascii="Times New Roman" w:hAnsi="Times New Roman"/>
          <w:b/>
          <w:sz w:val="24"/>
          <w:szCs w:val="24"/>
        </w:rPr>
      </w:pPr>
    </w:p>
    <w:p w14:paraId="581229AD" w14:textId="3EB38EF4" w:rsidR="0091383B" w:rsidRDefault="000B3BD0" w:rsidP="00331B5D">
      <w:pPr>
        <w:spacing w:after="160" w:line="278" w:lineRule="auto"/>
        <w:rPr>
          <w:rFonts w:ascii="Times New Roman" w:hAnsi="Times New Roman"/>
          <w:b/>
          <w:sz w:val="24"/>
          <w:szCs w:val="24"/>
        </w:rPr>
      </w:pPr>
      <w:r w:rsidRPr="00331B5D">
        <w:rPr>
          <w:rFonts w:ascii="Times New Roman" w:hAnsi="Times New Roman"/>
          <w:b/>
          <w:sz w:val="24"/>
          <w:szCs w:val="24"/>
        </w:rPr>
        <w:t>7</w:t>
      </w:r>
      <w:r w:rsidR="00D31C96" w:rsidRPr="00331B5D">
        <w:rPr>
          <w:rFonts w:ascii="Times New Roman" w:hAnsi="Times New Roman"/>
          <w:b/>
          <w:sz w:val="24"/>
          <w:szCs w:val="24"/>
        </w:rPr>
        <w:t>. Rezultatele învă</w:t>
      </w:r>
      <w:r w:rsidR="001B1709" w:rsidRPr="00331B5D">
        <w:rPr>
          <w:rFonts w:ascii="Times New Roman" w:hAnsi="Times New Roman"/>
          <w:b/>
          <w:sz w:val="24"/>
          <w:szCs w:val="24"/>
        </w:rPr>
        <w:t>ț</w:t>
      </w:r>
      <w:r w:rsidR="00D31C96" w:rsidRPr="00331B5D">
        <w:rPr>
          <w:rFonts w:ascii="Times New Roman" w:hAnsi="Times New Roman"/>
          <w:b/>
          <w:sz w:val="24"/>
          <w:szCs w:val="24"/>
        </w:rPr>
        <w:t>ării</w:t>
      </w:r>
    </w:p>
    <w:p w14:paraId="4E987E0A" w14:textId="6CE3B2F2" w:rsidR="00DD25E0" w:rsidRDefault="00DD25E0" w:rsidP="00331B5D">
      <w:pPr>
        <w:spacing w:after="160" w:line="278" w:lineRule="auto"/>
        <w:rPr>
          <w:rFonts w:ascii="Times New Roman" w:hAnsi="Times New Roman"/>
          <w:sz w:val="24"/>
          <w:szCs w:val="24"/>
        </w:rPr>
      </w:pPr>
      <w:r>
        <w:rPr>
          <w:rFonts w:ascii="Times New Roman" w:hAnsi="Times New Roman"/>
          <w:sz w:val="24"/>
          <w:szCs w:val="24"/>
        </w:rPr>
        <w:t xml:space="preserve">Competențele asociate rezultatelor învățării disciplinei </w:t>
      </w:r>
      <w:r w:rsidR="009661CE" w:rsidRPr="009661CE">
        <w:rPr>
          <w:rFonts w:ascii="Times New Roman" w:hAnsi="Times New Roman"/>
          <w:i/>
          <w:sz w:val="24"/>
          <w:szCs w:val="24"/>
        </w:rPr>
        <w:t xml:space="preserve">Traducere specializată (limba franceză) </w:t>
      </w:r>
      <w:r w:rsidR="00C31AA4">
        <w:rPr>
          <w:rFonts w:ascii="Times New Roman" w:hAnsi="Times New Roman"/>
          <w:i/>
          <w:sz w:val="24"/>
          <w:szCs w:val="24"/>
        </w:rPr>
        <w:t>1</w:t>
      </w:r>
      <w:r w:rsidR="009661CE">
        <w:rPr>
          <w:rFonts w:ascii="Times New Roman" w:hAnsi="Times New Roman"/>
          <w:sz w:val="24"/>
          <w:szCs w:val="24"/>
        </w:rPr>
        <w:t xml:space="preserve"> sunt:</w:t>
      </w:r>
    </w:p>
    <w:p w14:paraId="326D9A5E" w14:textId="2873320D" w:rsidR="009661CE" w:rsidRPr="00FE027D" w:rsidRDefault="00FE027D" w:rsidP="00FE027D">
      <w:pPr>
        <w:spacing w:after="0" w:line="240" w:lineRule="auto"/>
        <w:rPr>
          <w:rFonts w:ascii="Times New Roman" w:hAnsi="Times New Roman"/>
          <w:iCs/>
          <w:sz w:val="24"/>
          <w:szCs w:val="24"/>
        </w:rPr>
      </w:pPr>
      <w:r w:rsidRPr="00FE027D">
        <w:rPr>
          <w:rFonts w:ascii="Times New Roman" w:hAnsi="Times New Roman"/>
          <w:b/>
          <w:iCs/>
          <w:sz w:val="24"/>
          <w:szCs w:val="24"/>
        </w:rPr>
        <w:t>C</w:t>
      </w:r>
      <w:r w:rsidR="007A022E">
        <w:rPr>
          <w:rFonts w:ascii="Times New Roman" w:hAnsi="Times New Roman"/>
          <w:b/>
          <w:iCs/>
          <w:sz w:val="24"/>
          <w:szCs w:val="24"/>
        </w:rPr>
        <w:t>P</w:t>
      </w:r>
      <w:r w:rsidRPr="00FE027D">
        <w:rPr>
          <w:rFonts w:ascii="Times New Roman" w:hAnsi="Times New Roman"/>
          <w:b/>
          <w:iCs/>
          <w:sz w:val="24"/>
          <w:szCs w:val="24"/>
        </w:rPr>
        <w:t>2</w:t>
      </w:r>
      <w:r w:rsidRPr="00FE027D">
        <w:rPr>
          <w:rFonts w:ascii="Times New Roman" w:hAnsi="Times New Roman"/>
          <w:iCs/>
          <w:sz w:val="24"/>
          <w:szCs w:val="24"/>
        </w:rPr>
        <w:t xml:space="preserve"> Utilizează tehnici de traducere</w:t>
      </w:r>
      <w:r w:rsidR="00376AE5">
        <w:rPr>
          <w:rFonts w:ascii="Times New Roman" w:hAnsi="Times New Roman"/>
          <w:iCs/>
          <w:sz w:val="24"/>
          <w:szCs w:val="24"/>
        </w:rPr>
        <w:t xml:space="preserve"> (1 ECTS)</w:t>
      </w:r>
    </w:p>
    <w:p w14:paraId="604AF3D4" w14:textId="7CD488EB" w:rsidR="00FE027D" w:rsidRPr="00FE027D" w:rsidRDefault="00FE027D" w:rsidP="00FE027D">
      <w:pPr>
        <w:spacing w:after="0" w:line="240" w:lineRule="auto"/>
        <w:rPr>
          <w:rFonts w:ascii="Times New Roman" w:hAnsi="Times New Roman"/>
          <w:iCs/>
          <w:sz w:val="24"/>
          <w:szCs w:val="24"/>
        </w:rPr>
      </w:pPr>
      <w:r w:rsidRPr="00FE027D">
        <w:rPr>
          <w:rFonts w:ascii="Times New Roman" w:hAnsi="Times New Roman"/>
          <w:b/>
          <w:iCs/>
          <w:sz w:val="24"/>
          <w:szCs w:val="24"/>
        </w:rPr>
        <w:t>C</w:t>
      </w:r>
      <w:r w:rsidR="007A022E">
        <w:rPr>
          <w:rFonts w:ascii="Times New Roman" w:hAnsi="Times New Roman"/>
          <w:b/>
          <w:iCs/>
          <w:sz w:val="24"/>
          <w:szCs w:val="24"/>
        </w:rPr>
        <w:t>P</w:t>
      </w:r>
      <w:r w:rsidRPr="00FE027D">
        <w:rPr>
          <w:rFonts w:ascii="Times New Roman" w:hAnsi="Times New Roman"/>
          <w:b/>
          <w:iCs/>
          <w:sz w:val="24"/>
          <w:szCs w:val="24"/>
        </w:rPr>
        <w:t>3</w:t>
      </w:r>
      <w:r w:rsidRPr="00FE027D">
        <w:rPr>
          <w:rFonts w:ascii="Times New Roman" w:hAnsi="Times New Roman"/>
          <w:iCs/>
          <w:sz w:val="24"/>
          <w:szCs w:val="24"/>
        </w:rPr>
        <w:t xml:space="preserve"> Utilizează software pentru memorii de traducere</w:t>
      </w:r>
      <w:r w:rsidR="00376AE5">
        <w:rPr>
          <w:rFonts w:ascii="Times New Roman" w:hAnsi="Times New Roman"/>
          <w:iCs/>
          <w:sz w:val="24"/>
          <w:szCs w:val="24"/>
        </w:rPr>
        <w:t xml:space="preserve"> </w:t>
      </w:r>
      <w:r w:rsidR="00376AE5" w:rsidRPr="00376AE5">
        <w:rPr>
          <w:rFonts w:ascii="Times New Roman" w:hAnsi="Times New Roman"/>
          <w:iCs/>
          <w:sz w:val="24"/>
          <w:szCs w:val="24"/>
        </w:rPr>
        <w:t>(1 ECTS)</w:t>
      </w:r>
    </w:p>
    <w:p w14:paraId="61288A62" w14:textId="75E262D9" w:rsidR="00FE027D" w:rsidRPr="00FE027D" w:rsidRDefault="00FE027D" w:rsidP="00FE027D">
      <w:pPr>
        <w:spacing w:after="0" w:line="240" w:lineRule="auto"/>
        <w:rPr>
          <w:rFonts w:ascii="Times New Roman" w:hAnsi="Times New Roman"/>
          <w:iCs/>
          <w:sz w:val="24"/>
          <w:szCs w:val="24"/>
        </w:rPr>
      </w:pPr>
      <w:r w:rsidRPr="00FE027D">
        <w:rPr>
          <w:rFonts w:ascii="Times New Roman" w:hAnsi="Times New Roman"/>
          <w:b/>
          <w:iCs/>
          <w:sz w:val="24"/>
          <w:szCs w:val="24"/>
        </w:rPr>
        <w:t>C</w:t>
      </w:r>
      <w:r w:rsidR="007A022E">
        <w:rPr>
          <w:rFonts w:ascii="Times New Roman" w:hAnsi="Times New Roman"/>
          <w:b/>
          <w:iCs/>
          <w:sz w:val="24"/>
          <w:szCs w:val="24"/>
        </w:rPr>
        <w:t>P</w:t>
      </w:r>
      <w:r w:rsidRPr="00FE027D">
        <w:rPr>
          <w:rFonts w:ascii="Times New Roman" w:hAnsi="Times New Roman"/>
          <w:b/>
          <w:iCs/>
          <w:sz w:val="24"/>
          <w:szCs w:val="24"/>
        </w:rPr>
        <w:t>7</w:t>
      </w:r>
      <w:r w:rsidRPr="00FE027D">
        <w:rPr>
          <w:rFonts w:ascii="Times New Roman" w:hAnsi="Times New Roman"/>
          <w:iCs/>
          <w:sz w:val="24"/>
          <w:szCs w:val="24"/>
        </w:rPr>
        <w:t xml:space="preserve"> Evaluează tehnologiile de traducere</w:t>
      </w:r>
      <w:r w:rsidR="00376AE5">
        <w:rPr>
          <w:rFonts w:ascii="Times New Roman" w:hAnsi="Times New Roman"/>
          <w:iCs/>
          <w:sz w:val="24"/>
          <w:szCs w:val="24"/>
        </w:rPr>
        <w:t xml:space="preserve"> </w:t>
      </w:r>
      <w:r w:rsidR="00376AE5" w:rsidRPr="00376AE5">
        <w:rPr>
          <w:rFonts w:ascii="Times New Roman" w:hAnsi="Times New Roman"/>
          <w:iCs/>
          <w:sz w:val="24"/>
          <w:szCs w:val="24"/>
        </w:rPr>
        <w:t>(1 ECTS)</w:t>
      </w:r>
    </w:p>
    <w:p w14:paraId="58E984D1" w14:textId="48AD1CBD" w:rsidR="00FE027D" w:rsidRPr="00FE027D" w:rsidRDefault="00FE027D" w:rsidP="00FE027D">
      <w:pPr>
        <w:spacing w:after="0" w:line="240" w:lineRule="auto"/>
        <w:rPr>
          <w:rFonts w:ascii="Times New Roman" w:hAnsi="Times New Roman"/>
          <w:iCs/>
          <w:sz w:val="24"/>
          <w:szCs w:val="24"/>
          <w:highlight w:val="yellow"/>
        </w:rPr>
      </w:pPr>
      <w:r w:rsidRPr="00FE027D">
        <w:rPr>
          <w:rFonts w:ascii="Times New Roman" w:hAnsi="Times New Roman"/>
          <w:b/>
          <w:iCs/>
          <w:sz w:val="24"/>
          <w:szCs w:val="24"/>
        </w:rPr>
        <w:t>C</w:t>
      </w:r>
      <w:r w:rsidR="007A022E">
        <w:rPr>
          <w:rFonts w:ascii="Times New Roman" w:hAnsi="Times New Roman"/>
          <w:b/>
          <w:iCs/>
          <w:sz w:val="24"/>
          <w:szCs w:val="24"/>
        </w:rPr>
        <w:t>P</w:t>
      </w:r>
      <w:r w:rsidRPr="00FE027D">
        <w:rPr>
          <w:rFonts w:ascii="Times New Roman" w:hAnsi="Times New Roman"/>
          <w:b/>
          <w:iCs/>
          <w:sz w:val="24"/>
          <w:szCs w:val="24"/>
        </w:rPr>
        <w:t>8</w:t>
      </w:r>
      <w:r w:rsidRPr="00FE027D">
        <w:rPr>
          <w:rFonts w:ascii="Times New Roman" w:hAnsi="Times New Roman"/>
          <w:iCs/>
          <w:sz w:val="24"/>
          <w:szCs w:val="24"/>
        </w:rPr>
        <w:t xml:space="preserve"> Respectă standarde de calitate în traducere</w:t>
      </w:r>
      <w:r w:rsidR="00376AE5">
        <w:rPr>
          <w:rFonts w:ascii="Times New Roman" w:hAnsi="Times New Roman"/>
          <w:iCs/>
          <w:sz w:val="24"/>
          <w:szCs w:val="24"/>
        </w:rPr>
        <w:t xml:space="preserve"> </w:t>
      </w:r>
      <w:r w:rsidR="00376AE5" w:rsidRPr="00376AE5">
        <w:rPr>
          <w:rFonts w:ascii="Times New Roman" w:hAnsi="Times New Roman"/>
          <w:iCs/>
          <w:sz w:val="24"/>
          <w:szCs w:val="24"/>
        </w:rPr>
        <w:t>(1 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9674"/>
      </w:tblGrid>
      <w:tr w:rsidR="00FD0711" w:rsidRPr="0007194F" w14:paraId="44888664" w14:textId="77777777" w:rsidTr="5B232E0B">
        <w:trPr>
          <w:cantSplit/>
          <w:trHeight w:val="1975"/>
        </w:trPr>
        <w:tc>
          <w:tcPr>
            <w:tcW w:w="1008" w:type="dxa"/>
            <w:textDirection w:val="btLr"/>
            <w:vAlign w:val="center"/>
          </w:tcPr>
          <w:p w14:paraId="621ABFCF" w14:textId="7EEE1D53" w:rsidR="00FD0711" w:rsidRPr="0007194F" w:rsidRDefault="002A2A27" w:rsidP="00743EE1">
            <w:pPr>
              <w:spacing w:after="0" w:line="240" w:lineRule="auto"/>
              <w:jc w:val="center"/>
              <w:rPr>
                <w:rFonts w:ascii="Times New Roman" w:hAnsi="Times New Roman"/>
                <w:b/>
                <w:sz w:val="24"/>
                <w:szCs w:val="24"/>
              </w:rPr>
            </w:pPr>
            <w:r>
              <w:rPr>
                <w:rFonts w:ascii="Times New Roman" w:hAnsi="Times New Roman"/>
                <w:b/>
                <w:sz w:val="24"/>
                <w:szCs w:val="24"/>
              </w:rPr>
              <w:lastRenderedPageBreak/>
              <w:t>Cuno</w:t>
            </w:r>
            <w:r w:rsidR="001B1709">
              <w:rPr>
                <w:rFonts w:ascii="Times New Roman" w:hAnsi="Times New Roman"/>
                <w:b/>
                <w:sz w:val="24"/>
                <w:szCs w:val="24"/>
              </w:rPr>
              <w:t>ș</w:t>
            </w:r>
            <w:r>
              <w:rPr>
                <w:rFonts w:ascii="Times New Roman" w:hAnsi="Times New Roman"/>
                <w:b/>
                <w:sz w:val="24"/>
                <w:szCs w:val="24"/>
              </w:rPr>
              <w:t>tin</w:t>
            </w:r>
            <w:r w:rsidR="001B1709">
              <w:rPr>
                <w:rFonts w:ascii="Times New Roman" w:hAnsi="Times New Roman"/>
                <w:b/>
                <w:sz w:val="24"/>
                <w:szCs w:val="24"/>
              </w:rPr>
              <w:t>ț</w:t>
            </w:r>
            <w:r>
              <w:rPr>
                <w:rFonts w:ascii="Times New Roman" w:hAnsi="Times New Roman"/>
                <w:b/>
                <w:sz w:val="24"/>
                <w:szCs w:val="24"/>
              </w:rPr>
              <w:t>e</w:t>
            </w:r>
          </w:p>
        </w:tc>
        <w:tc>
          <w:tcPr>
            <w:tcW w:w="9674" w:type="dxa"/>
          </w:tcPr>
          <w:p w14:paraId="171DED42" w14:textId="0B358604" w:rsidR="001A6843" w:rsidRDefault="00F10A9C" w:rsidP="008246EA">
            <w:pPr>
              <w:spacing w:after="0" w:line="240" w:lineRule="auto"/>
              <w:jc w:val="both"/>
              <w:rPr>
                <w:rFonts w:ascii="Times New Roman" w:hAnsi="Times New Roman"/>
                <w:bCs/>
                <w:sz w:val="24"/>
                <w:szCs w:val="24"/>
              </w:rPr>
            </w:pPr>
            <w:r w:rsidRPr="00F10A9C">
              <w:rPr>
                <w:rFonts w:ascii="Times New Roman" w:hAnsi="Times New Roman"/>
                <w:bCs/>
                <w:sz w:val="24"/>
                <w:szCs w:val="24"/>
              </w:rPr>
              <w:t>C2. Studentul/absolventul explică strategiile de abordare a textului într-un mod sistematic și conștient în funcție de tipul de text și de scopul comunicării și distinge terminologia generală de cea specifică unui domeniu.</w:t>
            </w:r>
          </w:p>
          <w:p w14:paraId="1F62F7C9" w14:textId="77777777" w:rsidR="00F10A9C" w:rsidRPr="008246EA" w:rsidRDefault="00F10A9C" w:rsidP="008246EA">
            <w:pPr>
              <w:spacing w:after="0" w:line="240" w:lineRule="auto"/>
              <w:jc w:val="both"/>
              <w:rPr>
                <w:rFonts w:ascii="Times New Roman" w:hAnsi="Times New Roman"/>
                <w:bCs/>
                <w:sz w:val="24"/>
                <w:szCs w:val="24"/>
              </w:rPr>
            </w:pPr>
          </w:p>
          <w:p w14:paraId="7223A848" w14:textId="0AAB8F28" w:rsidR="001A6843" w:rsidRDefault="00AF30F4" w:rsidP="008246EA">
            <w:pPr>
              <w:spacing w:after="0" w:line="240" w:lineRule="auto"/>
              <w:jc w:val="both"/>
              <w:rPr>
                <w:rFonts w:ascii="Times New Roman" w:hAnsi="Times New Roman"/>
                <w:bCs/>
                <w:sz w:val="24"/>
                <w:szCs w:val="24"/>
              </w:rPr>
            </w:pPr>
            <w:r w:rsidRPr="00AF30F4">
              <w:rPr>
                <w:rFonts w:ascii="Times New Roman" w:hAnsi="Times New Roman"/>
                <w:bCs/>
                <w:sz w:val="24"/>
                <w:szCs w:val="24"/>
              </w:rPr>
              <w:t xml:space="preserve">C3. Studentul/absolventul descrie modul de utilizare a instrumentelor CAT. </w:t>
            </w:r>
          </w:p>
          <w:p w14:paraId="729FA54E" w14:textId="77777777" w:rsidR="00AF30F4" w:rsidRPr="008246EA" w:rsidRDefault="00AF30F4" w:rsidP="008246EA">
            <w:pPr>
              <w:spacing w:after="0" w:line="240" w:lineRule="auto"/>
              <w:jc w:val="both"/>
              <w:rPr>
                <w:rFonts w:ascii="Times New Roman" w:hAnsi="Times New Roman"/>
                <w:bCs/>
                <w:sz w:val="24"/>
                <w:szCs w:val="24"/>
              </w:rPr>
            </w:pPr>
          </w:p>
          <w:p w14:paraId="696A5DA5" w14:textId="77777777" w:rsidR="00E20BD3" w:rsidRDefault="00481E05" w:rsidP="008246EA">
            <w:pPr>
              <w:spacing w:after="0" w:line="240" w:lineRule="auto"/>
              <w:jc w:val="both"/>
              <w:rPr>
                <w:rFonts w:ascii="Times New Roman" w:hAnsi="Times New Roman"/>
                <w:bCs/>
                <w:sz w:val="24"/>
                <w:szCs w:val="24"/>
              </w:rPr>
            </w:pPr>
            <w:r w:rsidRPr="00481E05">
              <w:rPr>
                <w:rFonts w:ascii="Times New Roman" w:hAnsi="Times New Roman"/>
                <w:bCs/>
                <w:sz w:val="24"/>
                <w:szCs w:val="24"/>
              </w:rPr>
              <w:t>C7. Studentul/absolventul explică funcționarea tehnologiilor care permit dispozitivelor TIC să înțeleagă și să interacționeze cu utilizatorii prin intermediul limbajului uman, inclusiv prin traducere.</w:t>
            </w:r>
          </w:p>
          <w:p w14:paraId="30976EFD" w14:textId="77777777" w:rsidR="00E23600" w:rsidRDefault="00E23600" w:rsidP="008246EA">
            <w:pPr>
              <w:spacing w:after="0" w:line="240" w:lineRule="auto"/>
              <w:jc w:val="both"/>
              <w:rPr>
                <w:rFonts w:ascii="Times New Roman" w:hAnsi="Times New Roman"/>
                <w:bCs/>
                <w:sz w:val="24"/>
                <w:szCs w:val="24"/>
              </w:rPr>
            </w:pPr>
          </w:p>
          <w:p w14:paraId="373D44E3" w14:textId="3B2C5A0C" w:rsidR="00E23600" w:rsidRPr="00E23600" w:rsidRDefault="00E23600" w:rsidP="008246EA">
            <w:pPr>
              <w:spacing w:after="0" w:line="240" w:lineRule="auto"/>
              <w:jc w:val="both"/>
              <w:rPr>
                <w:rFonts w:ascii="Times New Roman" w:hAnsi="Times New Roman"/>
                <w:bCs/>
                <w:sz w:val="24"/>
                <w:szCs w:val="24"/>
                <w:highlight w:val="yellow"/>
              </w:rPr>
            </w:pPr>
            <w:r w:rsidRPr="00E23600">
              <w:rPr>
                <w:rFonts w:ascii="Times New Roman" w:hAnsi="Times New Roman"/>
                <w:bCs/>
                <w:sz w:val="24"/>
                <w:szCs w:val="24"/>
              </w:rPr>
              <w:t>C8. Studentul/absolventul explică standardele convenite în domeniul serviciilor lingvistice.</w:t>
            </w:r>
          </w:p>
        </w:tc>
      </w:tr>
      <w:tr w:rsidR="00FD0711" w:rsidRPr="0007194F" w14:paraId="110936E3" w14:textId="77777777" w:rsidTr="5B232E0B">
        <w:trPr>
          <w:cantSplit/>
          <w:trHeight w:val="1775"/>
        </w:trPr>
        <w:tc>
          <w:tcPr>
            <w:tcW w:w="1008" w:type="dxa"/>
            <w:textDirection w:val="btLr"/>
            <w:vAlign w:val="center"/>
          </w:tcPr>
          <w:p w14:paraId="44988092" w14:textId="596D4EB9" w:rsidR="00FD0711" w:rsidRPr="0007194F" w:rsidRDefault="00E5213F" w:rsidP="004D27C0">
            <w:pPr>
              <w:spacing w:after="0" w:line="240" w:lineRule="auto"/>
              <w:jc w:val="center"/>
              <w:rPr>
                <w:rFonts w:ascii="Times New Roman" w:hAnsi="Times New Roman"/>
                <w:b/>
                <w:sz w:val="24"/>
                <w:szCs w:val="24"/>
              </w:rPr>
            </w:pPr>
            <w:r>
              <w:rPr>
                <w:rFonts w:ascii="Times New Roman" w:hAnsi="Times New Roman"/>
                <w:b/>
                <w:sz w:val="24"/>
                <w:szCs w:val="24"/>
              </w:rPr>
              <w:t>Abilități</w:t>
            </w:r>
          </w:p>
        </w:tc>
        <w:tc>
          <w:tcPr>
            <w:tcW w:w="9674" w:type="dxa"/>
          </w:tcPr>
          <w:p w14:paraId="5CFBD1E8" w14:textId="4974AAD4" w:rsidR="001A6843" w:rsidRDefault="00F10A9C" w:rsidP="006F42EF">
            <w:pPr>
              <w:pStyle w:val="Style1"/>
              <w:rPr>
                <w:rFonts w:ascii="Times New Roman" w:hAnsi="Times New Roman"/>
                <w:szCs w:val="24"/>
                <w:lang w:val="ro-RO"/>
              </w:rPr>
            </w:pPr>
            <w:r w:rsidRPr="00F10A9C">
              <w:rPr>
                <w:rFonts w:ascii="Times New Roman" w:hAnsi="Times New Roman"/>
                <w:szCs w:val="24"/>
                <w:lang w:val="ro-RO"/>
              </w:rPr>
              <w:t>A2.Studentul/absolventul utilizează o varietate de tehnici de traducere pentru a spori eficacitatea muncii, de exemplu pentru a stabili terminologia generală și specifică domeniului, pentru a compila glosare, precum și pentru a aborda textul în mod metodic.</w:t>
            </w:r>
          </w:p>
          <w:p w14:paraId="1BCA6D25" w14:textId="77777777" w:rsidR="00F10A9C" w:rsidRPr="006F42EF" w:rsidRDefault="00F10A9C" w:rsidP="006F42EF">
            <w:pPr>
              <w:pStyle w:val="Style1"/>
              <w:rPr>
                <w:rFonts w:ascii="Times New Roman" w:hAnsi="Times New Roman"/>
                <w:szCs w:val="24"/>
                <w:lang w:val="ro-RO"/>
              </w:rPr>
            </w:pPr>
          </w:p>
          <w:p w14:paraId="43B0A5F2" w14:textId="3C575F5F" w:rsidR="001A6843" w:rsidRDefault="007614CF" w:rsidP="006F42EF">
            <w:pPr>
              <w:pStyle w:val="Style1"/>
              <w:rPr>
                <w:rFonts w:ascii="Times New Roman" w:hAnsi="Times New Roman"/>
                <w:szCs w:val="24"/>
                <w:lang w:val="ro-RO"/>
              </w:rPr>
            </w:pPr>
            <w:r w:rsidRPr="007614CF">
              <w:rPr>
                <w:rFonts w:ascii="Times New Roman" w:hAnsi="Times New Roman"/>
                <w:szCs w:val="24"/>
                <w:lang w:val="ro-RO"/>
              </w:rPr>
              <w:t xml:space="preserve">A3.Studentul/absolventul facilitează traducerea lingvistică eficientă, utilizând software pentru memorii de traducere </w:t>
            </w:r>
          </w:p>
          <w:p w14:paraId="7EF2A33D" w14:textId="77777777" w:rsidR="007614CF" w:rsidRPr="006F42EF" w:rsidRDefault="007614CF" w:rsidP="006F42EF">
            <w:pPr>
              <w:pStyle w:val="Style1"/>
              <w:rPr>
                <w:rFonts w:ascii="Times New Roman" w:hAnsi="Times New Roman"/>
                <w:szCs w:val="24"/>
                <w:lang w:val="ro-RO"/>
              </w:rPr>
            </w:pPr>
          </w:p>
          <w:p w14:paraId="2F8740AC" w14:textId="77777777" w:rsidR="00241E04" w:rsidRDefault="00481E05" w:rsidP="006F42EF">
            <w:pPr>
              <w:pStyle w:val="Style1"/>
              <w:rPr>
                <w:rFonts w:ascii="Times New Roman" w:hAnsi="Times New Roman"/>
                <w:szCs w:val="24"/>
                <w:lang w:val="ro-RO"/>
              </w:rPr>
            </w:pPr>
            <w:r w:rsidRPr="00481E05">
              <w:rPr>
                <w:rFonts w:ascii="Times New Roman" w:hAnsi="Times New Roman"/>
                <w:szCs w:val="24"/>
                <w:lang w:val="ro-RO"/>
              </w:rPr>
              <w:t>A7.Studentul/absolventul utilizează tehnologii de traducere și furnizează observații cu privire la utilizarea acestora în scopuri definite.</w:t>
            </w:r>
          </w:p>
          <w:p w14:paraId="72C8D6CE" w14:textId="77777777" w:rsidR="00E23600" w:rsidRDefault="00E23600" w:rsidP="006F42EF">
            <w:pPr>
              <w:pStyle w:val="Style1"/>
              <w:rPr>
                <w:rFonts w:ascii="Times New Roman" w:hAnsi="Times New Roman"/>
                <w:szCs w:val="24"/>
                <w:lang w:val="ro-RO"/>
              </w:rPr>
            </w:pPr>
          </w:p>
          <w:p w14:paraId="29893D81" w14:textId="4A21D3E6" w:rsidR="00E23600" w:rsidRPr="00E23600" w:rsidRDefault="00E23600" w:rsidP="006F42EF">
            <w:pPr>
              <w:pStyle w:val="Style1"/>
              <w:rPr>
                <w:rFonts w:ascii="Times New Roman" w:hAnsi="Times New Roman"/>
                <w:szCs w:val="24"/>
                <w:highlight w:val="yellow"/>
                <w:lang w:val="ro-RO"/>
              </w:rPr>
            </w:pPr>
            <w:r w:rsidRPr="00E23600">
              <w:rPr>
                <w:rFonts w:ascii="Times New Roman" w:hAnsi="Times New Roman"/>
                <w:szCs w:val="24"/>
                <w:lang w:val="ro-RO"/>
              </w:rPr>
              <w:t>A8.Studentul/absolventul respectă standardele convenite, cum ar fi standardul european EN 15038 și ISO 17100, pentru a asigura respectarea cerințelor legate de furnizorii de servicii lingvistice și pentru a garanta uniformitatea.</w:t>
            </w:r>
          </w:p>
        </w:tc>
      </w:tr>
      <w:tr w:rsidR="002A2A27" w:rsidRPr="0007194F" w14:paraId="22C94215" w14:textId="77777777" w:rsidTr="5B232E0B">
        <w:trPr>
          <w:cantSplit/>
          <w:trHeight w:val="2329"/>
        </w:trPr>
        <w:tc>
          <w:tcPr>
            <w:tcW w:w="1008" w:type="dxa"/>
            <w:textDirection w:val="btLr"/>
            <w:vAlign w:val="center"/>
          </w:tcPr>
          <w:p w14:paraId="6A44056B" w14:textId="2B71CC51" w:rsidR="002A2A27" w:rsidRDefault="002A2A27" w:rsidP="00D43862">
            <w:pPr>
              <w:spacing w:after="0" w:line="240" w:lineRule="auto"/>
              <w:jc w:val="center"/>
              <w:rPr>
                <w:rFonts w:ascii="Times New Roman" w:hAnsi="Times New Roman"/>
                <w:b/>
                <w:sz w:val="24"/>
                <w:szCs w:val="24"/>
              </w:rPr>
            </w:pPr>
            <w:r>
              <w:rPr>
                <w:rFonts w:ascii="Times New Roman" w:hAnsi="Times New Roman"/>
                <w:b/>
                <w:sz w:val="24"/>
                <w:szCs w:val="24"/>
              </w:rPr>
              <w:t xml:space="preserve">Responsabilitate </w:t>
            </w:r>
            <w:r w:rsidR="001B1709">
              <w:rPr>
                <w:rFonts w:ascii="Times New Roman" w:hAnsi="Times New Roman"/>
                <w:b/>
                <w:sz w:val="24"/>
                <w:szCs w:val="24"/>
              </w:rPr>
              <w:t>ș</w:t>
            </w:r>
            <w:r>
              <w:rPr>
                <w:rFonts w:ascii="Times New Roman" w:hAnsi="Times New Roman"/>
                <w:b/>
                <w:sz w:val="24"/>
                <w:szCs w:val="24"/>
              </w:rPr>
              <w:t>i autonomie</w:t>
            </w:r>
          </w:p>
        </w:tc>
        <w:tc>
          <w:tcPr>
            <w:tcW w:w="9674" w:type="dxa"/>
          </w:tcPr>
          <w:p w14:paraId="6ADB07A2" w14:textId="51C924C6" w:rsidR="001A6843" w:rsidRDefault="00F10A9C" w:rsidP="00ED0F22">
            <w:pPr>
              <w:widowControl w:val="0"/>
              <w:autoSpaceDE w:val="0"/>
              <w:autoSpaceDN w:val="0"/>
              <w:adjustRightInd w:val="0"/>
              <w:snapToGrid w:val="0"/>
              <w:spacing w:after="0" w:line="240" w:lineRule="auto"/>
              <w:rPr>
                <w:rFonts w:ascii="Times New Roman" w:hAnsi="Times New Roman"/>
                <w:color w:val="000000" w:themeColor="text1"/>
                <w:sz w:val="24"/>
                <w:szCs w:val="24"/>
              </w:rPr>
            </w:pPr>
            <w:r w:rsidRPr="00F10A9C">
              <w:rPr>
                <w:rFonts w:ascii="Times New Roman" w:hAnsi="Times New Roman"/>
                <w:color w:val="000000" w:themeColor="text1"/>
                <w:sz w:val="24"/>
                <w:szCs w:val="24"/>
              </w:rPr>
              <w:t>RA2.Studentul/absolventul selectează în mod autonom tehnicile de traducere potrivite în funcție de tipul și scopul textului.</w:t>
            </w:r>
          </w:p>
          <w:p w14:paraId="2C94B139" w14:textId="77777777" w:rsidR="00F10A9C" w:rsidRPr="00ED0F22" w:rsidRDefault="00F10A9C" w:rsidP="00ED0F22">
            <w:pPr>
              <w:widowControl w:val="0"/>
              <w:autoSpaceDE w:val="0"/>
              <w:autoSpaceDN w:val="0"/>
              <w:adjustRightInd w:val="0"/>
              <w:snapToGrid w:val="0"/>
              <w:spacing w:after="0" w:line="240" w:lineRule="auto"/>
              <w:rPr>
                <w:rFonts w:ascii="Times New Roman" w:hAnsi="Times New Roman"/>
                <w:color w:val="000000" w:themeColor="text1"/>
                <w:sz w:val="24"/>
                <w:szCs w:val="24"/>
              </w:rPr>
            </w:pPr>
          </w:p>
          <w:p w14:paraId="6FC0C012" w14:textId="51A630A8" w:rsidR="001A6843" w:rsidRDefault="00B0210B" w:rsidP="00ED0F22">
            <w:pPr>
              <w:widowControl w:val="0"/>
              <w:autoSpaceDE w:val="0"/>
              <w:autoSpaceDN w:val="0"/>
              <w:adjustRightInd w:val="0"/>
              <w:snapToGrid w:val="0"/>
              <w:spacing w:after="0" w:line="240" w:lineRule="auto"/>
              <w:rPr>
                <w:rFonts w:ascii="Times New Roman" w:hAnsi="Times New Roman"/>
                <w:color w:val="000000" w:themeColor="text1"/>
                <w:sz w:val="24"/>
                <w:szCs w:val="24"/>
              </w:rPr>
            </w:pPr>
            <w:r w:rsidRPr="00B0210B">
              <w:rPr>
                <w:rFonts w:ascii="Times New Roman" w:hAnsi="Times New Roman"/>
                <w:color w:val="000000" w:themeColor="text1"/>
                <w:sz w:val="24"/>
                <w:szCs w:val="24"/>
              </w:rPr>
              <w:t>RA3.Studentul/absolventul demonstrează autonomie și responsabilitate în utilizarea software-ului de memorii de traducere, aplicând cunoștințele lingvistice și tehnice dobândite pentru a asigura o traducere coerentă, eficientă și conformă cerințelor proiectului.</w:t>
            </w:r>
          </w:p>
          <w:p w14:paraId="6FA58C13" w14:textId="77777777" w:rsidR="00B0210B" w:rsidRPr="00ED0F22" w:rsidRDefault="00B0210B" w:rsidP="00ED0F22">
            <w:pPr>
              <w:widowControl w:val="0"/>
              <w:autoSpaceDE w:val="0"/>
              <w:autoSpaceDN w:val="0"/>
              <w:adjustRightInd w:val="0"/>
              <w:snapToGrid w:val="0"/>
              <w:spacing w:after="0" w:line="240" w:lineRule="auto"/>
              <w:rPr>
                <w:rFonts w:ascii="Times New Roman" w:hAnsi="Times New Roman"/>
                <w:color w:val="000000" w:themeColor="text1"/>
                <w:sz w:val="24"/>
                <w:szCs w:val="24"/>
              </w:rPr>
            </w:pPr>
          </w:p>
          <w:p w14:paraId="0ECAED88" w14:textId="77777777" w:rsidR="00EF4811" w:rsidRDefault="00481E05" w:rsidP="00ED0F22">
            <w:pPr>
              <w:widowControl w:val="0"/>
              <w:autoSpaceDE w:val="0"/>
              <w:autoSpaceDN w:val="0"/>
              <w:adjustRightInd w:val="0"/>
              <w:snapToGrid w:val="0"/>
              <w:spacing w:after="0" w:line="240" w:lineRule="auto"/>
              <w:rPr>
                <w:rFonts w:ascii="Times New Roman" w:hAnsi="Times New Roman"/>
                <w:color w:val="000000" w:themeColor="text1"/>
                <w:sz w:val="24"/>
                <w:szCs w:val="24"/>
              </w:rPr>
            </w:pPr>
            <w:r w:rsidRPr="00481E05">
              <w:rPr>
                <w:rFonts w:ascii="Times New Roman" w:hAnsi="Times New Roman"/>
                <w:color w:val="000000" w:themeColor="text1"/>
                <w:sz w:val="24"/>
                <w:szCs w:val="24"/>
              </w:rPr>
              <w:t>RA7.Studentul/absolventul dă dovadă de autonomie și discernământ în utilizarea tehnologiilor de traducere, oferind observații relevante și argumentate privind eficiența și adecvarea acestora în raport cu obiectivele specifice ale proiectului de traducere.</w:t>
            </w:r>
          </w:p>
          <w:p w14:paraId="1A073F1E" w14:textId="77777777" w:rsidR="00E23600" w:rsidRDefault="00E23600" w:rsidP="00ED0F22">
            <w:pPr>
              <w:widowControl w:val="0"/>
              <w:autoSpaceDE w:val="0"/>
              <w:autoSpaceDN w:val="0"/>
              <w:adjustRightInd w:val="0"/>
              <w:snapToGrid w:val="0"/>
              <w:spacing w:after="0" w:line="240" w:lineRule="auto"/>
              <w:rPr>
                <w:rFonts w:ascii="Times New Roman" w:hAnsi="Times New Roman"/>
                <w:color w:val="000000" w:themeColor="text1"/>
                <w:sz w:val="24"/>
                <w:szCs w:val="24"/>
              </w:rPr>
            </w:pPr>
          </w:p>
          <w:p w14:paraId="4E90C458" w14:textId="298FF043" w:rsidR="00E23600" w:rsidRPr="00D43862" w:rsidRDefault="00D27761" w:rsidP="00ED0F22">
            <w:pPr>
              <w:widowControl w:val="0"/>
              <w:autoSpaceDE w:val="0"/>
              <w:autoSpaceDN w:val="0"/>
              <w:adjustRightInd w:val="0"/>
              <w:snapToGrid w:val="0"/>
              <w:spacing w:after="0" w:line="240" w:lineRule="auto"/>
              <w:rPr>
                <w:rFonts w:ascii="Times New Roman" w:hAnsi="Times New Roman"/>
                <w:color w:val="000000" w:themeColor="text1"/>
                <w:sz w:val="24"/>
                <w:szCs w:val="24"/>
                <w:highlight w:val="yellow"/>
              </w:rPr>
            </w:pPr>
            <w:r w:rsidRPr="00D27761">
              <w:rPr>
                <w:rFonts w:ascii="Times New Roman" w:hAnsi="Times New Roman"/>
                <w:color w:val="000000" w:themeColor="text1"/>
                <w:sz w:val="24"/>
                <w:szCs w:val="24"/>
              </w:rPr>
              <w:t>RA8.Studentul/absolventul aplică riguros standardelor recunoscute (precum EN 15038 și ISO 17100), contribuind la asigurarea calității, conformității și uniformității serviciilor lingvistice.</w:t>
            </w:r>
          </w:p>
        </w:tc>
      </w:tr>
    </w:tbl>
    <w:p w14:paraId="7BC0EE44" w14:textId="009AAE86" w:rsidR="00801DB0" w:rsidRDefault="00801DB0" w:rsidP="000B3BD0">
      <w:pPr>
        <w:spacing w:line="240" w:lineRule="auto"/>
        <w:rPr>
          <w:rFonts w:ascii="Times New Roman" w:hAnsi="Times New Roman"/>
          <w:sz w:val="24"/>
          <w:szCs w:val="24"/>
        </w:rPr>
      </w:pPr>
    </w:p>
    <w:p w14:paraId="40C2B4D4" w14:textId="6DCA94DA" w:rsidR="008E4BB6" w:rsidRDefault="000B3BD0" w:rsidP="00B90698">
      <w:pPr>
        <w:spacing w:line="240" w:lineRule="auto"/>
        <w:rPr>
          <w:rFonts w:ascii="Times New Roman" w:hAnsi="Times New Roman"/>
          <w:b/>
          <w:bCs/>
          <w:sz w:val="24"/>
          <w:szCs w:val="24"/>
        </w:rPr>
      </w:pPr>
      <w:r>
        <w:rPr>
          <w:rFonts w:ascii="Times New Roman" w:hAnsi="Times New Roman"/>
          <w:b/>
          <w:bCs/>
          <w:sz w:val="24"/>
          <w:szCs w:val="24"/>
        </w:rPr>
        <w:t>8</w:t>
      </w:r>
      <w:r w:rsidR="002A2A27" w:rsidRPr="00924485">
        <w:rPr>
          <w:rFonts w:ascii="Times New Roman" w:hAnsi="Times New Roman"/>
          <w:b/>
          <w:bCs/>
          <w:sz w:val="24"/>
          <w:szCs w:val="24"/>
        </w:rPr>
        <w:t>. Metode de predare</w:t>
      </w:r>
      <w:r w:rsidR="00101A4C">
        <w:rPr>
          <w:rFonts w:ascii="Times New Roman" w:hAnsi="Times New Roman"/>
          <w:b/>
          <w:bCs/>
          <w:sz w:val="24"/>
          <w:szCs w:val="24"/>
        </w:rPr>
        <w:t xml:space="preserve"> </w:t>
      </w:r>
    </w:p>
    <w:p w14:paraId="558D1B9F" w14:textId="267B63A9" w:rsidR="00150230" w:rsidRPr="00150230" w:rsidRDefault="00150230" w:rsidP="00150230">
      <w:pPr>
        <w:spacing w:after="0" w:line="240" w:lineRule="auto"/>
        <w:jc w:val="both"/>
        <w:rPr>
          <w:rFonts w:ascii="Times New Roman" w:hAnsi="Times New Roman"/>
          <w:sz w:val="24"/>
          <w:szCs w:val="24"/>
        </w:rPr>
      </w:pPr>
      <w:r w:rsidRPr="00150230">
        <w:rPr>
          <w:rFonts w:ascii="Times New Roman" w:hAnsi="Times New Roman"/>
          <w:sz w:val="24"/>
          <w:szCs w:val="24"/>
        </w:rPr>
        <w:t xml:space="preserve">În activitatea de predare a disciplinei </w:t>
      </w:r>
      <w:r w:rsidR="003D0A30" w:rsidRPr="00DD40B4">
        <w:rPr>
          <w:rFonts w:ascii="Times New Roman" w:hAnsi="Times New Roman"/>
          <w:b/>
          <w:i/>
          <w:iCs/>
          <w:sz w:val="24"/>
          <w:szCs w:val="24"/>
        </w:rPr>
        <w:t xml:space="preserve">Traducere specializată (limba franceză) </w:t>
      </w:r>
      <w:r w:rsidR="00FD77A7" w:rsidRPr="00DD40B4">
        <w:rPr>
          <w:rFonts w:ascii="Times New Roman" w:hAnsi="Times New Roman"/>
          <w:b/>
          <w:i/>
          <w:iCs/>
          <w:sz w:val="24"/>
          <w:szCs w:val="24"/>
        </w:rPr>
        <w:t>1</w:t>
      </w:r>
      <w:r w:rsidRPr="00150230">
        <w:rPr>
          <w:rFonts w:ascii="Times New Roman" w:hAnsi="Times New Roman"/>
          <w:sz w:val="24"/>
          <w:szCs w:val="24"/>
        </w:rPr>
        <w:t>, se va folosi o varietate de metode didactice adaptate specificului domeniului și nevoilor studenților.</w:t>
      </w:r>
    </w:p>
    <w:p w14:paraId="216982F9" w14:textId="6C4911A8" w:rsidR="00150230" w:rsidRPr="00150230" w:rsidRDefault="00150230" w:rsidP="00150230">
      <w:pPr>
        <w:spacing w:after="0" w:line="240" w:lineRule="auto"/>
        <w:jc w:val="both"/>
        <w:rPr>
          <w:rFonts w:ascii="Times New Roman" w:hAnsi="Times New Roman"/>
          <w:sz w:val="24"/>
          <w:szCs w:val="24"/>
        </w:rPr>
      </w:pPr>
      <w:r w:rsidRPr="00150230">
        <w:rPr>
          <w:rFonts w:ascii="Times New Roman" w:hAnsi="Times New Roman"/>
          <w:sz w:val="24"/>
          <w:szCs w:val="24"/>
        </w:rPr>
        <w:t xml:space="preserve">Cu ajutorul metodelor expozitive se vor introduce terminologia tehnică fundamentală și conceptele de bază ale traducerii specializate, asigurând înțelegerea corectă a particularităților </w:t>
      </w:r>
      <w:r w:rsidR="00FD77A7">
        <w:rPr>
          <w:rFonts w:ascii="Times New Roman" w:hAnsi="Times New Roman"/>
          <w:sz w:val="24"/>
          <w:szCs w:val="24"/>
        </w:rPr>
        <w:t>limbajelor de specialitate</w:t>
      </w:r>
      <w:r w:rsidRPr="00150230">
        <w:rPr>
          <w:rFonts w:ascii="Times New Roman" w:hAnsi="Times New Roman"/>
          <w:sz w:val="24"/>
          <w:szCs w:val="24"/>
        </w:rPr>
        <w:t xml:space="preserve"> în ambele direcții de traducere (franceză-română și română-franceză).</w:t>
      </w:r>
    </w:p>
    <w:p w14:paraId="67D2469F" w14:textId="3BD99B3C" w:rsidR="00150230" w:rsidRPr="00150230" w:rsidRDefault="00150230" w:rsidP="00150230">
      <w:pPr>
        <w:spacing w:after="0" w:line="240" w:lineRule="auto"/>
        <w:jc w:val="both"/>
        <w:rPr>
          <w:rFonts w:ascii="Times New Roman" w:hAnsi="Times New Roman"/>
          <w:sz w:val="24"/>
          <w:szCs w:val="24"/>
        </w:rPr>
      </w:pPr>
      <w:r w:rsidRPr="00150230">
        <w:rPr>
          <w:rFonts w:ascii="Times New Roman" w:hAnsi="Times New Roman"/>
          <w:sz w:val="24"/>
          <w:szCs w:val="24"/>
        </w:rPr>
        <w:t xml:space="preserve">Metodele conversativ-interactive, precum discuțiile dirijate și dezbaterile pe teme </w:t>
      </w:r>
      <w:r w:rsidR="00DD40B4">
        <w:rPr>
          <w:rFonts w:ascii="Times New Roman" w:hAnsi="Times New Roman"/>
          <w:sz w:val="24"/>
          <w:szCs w:val="24"/>
        </w:rPr>
        <w:t xml:space="preserve">economice, </w:t>
      </w:r>
      <w:r w:rsidRPr="00150230">
        <w:rPr>
          <w:rFonts w:ascii="Times New Roman" w:hAnsi="Times New Roman"/>
          <w:sz w:val="24"/>
          <w:szCs w:val="24"/>
        </w:rPr>
        <w:t xml:space="preserve">tehnice, </w:t>
      </w:r>
      <w:r w:rsidR="00DD40B4">
        <w:rPr>
          <w:rFonts w:ascii="Times New Roman" w:hAnsi="Times New Roman"/>
          <w:sz w:val="24"/>
          <w:szCs w:val="24"/>
        </w:rPr>
        <w:t xml:space="preserve">juridice și medicale </w:t>
      </w:r>
      <w:r w:rsidRPr="00150230">
        <w:rPr>
          <w:rFonts w:ascii="Times New Roman" w:hAnsi="Times New Roman"/>
          <w:sz w:val="24"/>
          <w:szCs w:val="24"/>
        </w:rPr>
        <w:t xml:space="preserve">vor stimula gândirea critică și vor dezvolta fluența în comunicarea specializată, </w:t>
      </w:r>
      <w:r w:rsidRPr="00150230">
        <w:rPr>
          <w:rFonts w:ascii="Times New Roman" w:hAnsi="Times New Roman"/>
          <w:sz w:val="24"/>
          <w:szCs w:val="24"/>
        </w:rPr>
        <w:lastRenderedPageBreak/>
        <w:t xml:space="preserve">permițând studenților să analizeze dificultățile specifice traducerii </w:t>
      </w:r>
      <w:r w:rsidR="00FD77A7">
        <w:rPr>
          <w:rFonts w:ascii="Times New Roman" w:hAnsi="Times New Roman"/>
          <w:sz w:val="24"/>
          <w:szCs w:val="24"/>
        </w:rPr>
        <w:t>de specialitate</w:t>
      </w:r>
      <w:r w:rsidRPr="00150230">
        <w:rPr>
          <w:rFonts w:ascii="Times New Roman" w:hAnsi="Times New Roman"/>
          <w:sz w:val="24"/>
          <w:szCs w:val="24"/>
        </w:rPr>
        <w:t xml:space="preserve"> și să identifice soluții optime pentru echivalențele terminologice.</w:t>
      </w:r>
    </w:p>
    <w:p w14:paraId="08EC3C7F" w14:textId="058E467C" w:rsidR="00150230" w:rsidRPr="00150230" w:rsidRDefault="00150230" w:rsidP="00150230">
      <w:pPr>
        <w:spacing w:after="0" w:line="240" w:lineRule="auto"/>
        <w:jc w:val="both"/>
        <w:rPr>
          <w:rFonts w:ascii="Times New Roman" w:hAnsi="Times New Roman"/>
          <w:sz w:val="24"/>
          <w:szCs w:val="24"/>
        </w:rPr>
      </w:pPr>
      <w:r w:rsidRPr="00150230">
        <w:rPr>
          <w:rFonts w:ascii="Times New Roman" w:hAnsi="Times New Roman"/>
          <w:sz w:val="24"/>
          <w:szCs w:val="24"/>
        </w:rPr>
        <w:t xml:space="preserve">Învățarea prin descoperire, prin cercetarea autonomă a documentelor autentice francofone și a textelor tehnice românești, și accentul pus pe metodele bazate pe acțiune (exerciții de traducere specializată în ambele sensuri, simulări de proiecte de traducere </w:t>
      </w:r>
      <w:r w:rsidR="00FD77A7">
        <w:rPr>
          <w:rFonts w:ascii="Times New Roman" w:hAnsi="Times New Roman"/>
          <w:sz w:val="24"/>
          <w:szCs w:val="24"/>
        </w:rPr>
        <w:t>de specialitate</w:t>
      </w:r>
      <w:r w:rsidRPr="00150230">
        <w:rPr>
          <w:rFonts w:ascii="Times New Roman" w:hAnsi="Times New Roman"/>
          <w:sz w:val="24"/>
          <w:szCs w:val="24"/>
        </w:rPr>
        <w:t>, revizie și post-editare) permit studenților să-și construiască activ competențele de traducere în context real, pregătindu-i pentru provocările din mediul profesional.</w:t>
      </w:r>
    </w:p>
    <w:p w14:paraId="0FBD5840" w14:textId="65F69073" w:rsidR="00B90698" w:rsidRPr="00B90698" w:rsidRDefault="00150230" w:rsidP="00150230">
      <w:pPr>
        <w:spacing w:after="0" w:line="240" w:lineRule="auto"/>
        <w:jc w:val="both"/>
        <w:rPr>
          <w:rFonts w:ascii="Times New Roman" w:hAnsi="Times New Roman"/>
          <w:sz w:val="24"/>
          <w:szCs w:val="24"/>
        </w:rPr>
      </w:pPr>
      <w:r w:rsidRPr="00150230">
        <w:rPr>
          <w:rFonts w:ascii="Times New Roman" w:hAnsi="Times New Roman"/>
          <w:sz w:val="24"/>
          <w:szCs w:val="24"/>
        </w:rPr>
        <w:t xml:space="preserve">Metoda </w:t>
      </w:r>
      <w:r w:rsidR="00E07820">
        <w:rPr>
          <w:rFonts w:ascii="Times New Roman" w:hAnsi="Times New Roman"/>
          <w:sz w:val="24"/>
          <w:szCs w:val="24"/>
        </w:rPr>
        <w:t xml:space="preserve">învățării </w:t>
      </w:r>
      <w:r w:rsidRPr="00150230">
        <w:rPr>
          <w:rFonts w:ascii="Times New Roman" w:hAnsi="Times New Roman"/>
          <w:sz w:val="24"/>
          <w:szCs w:val="24"/>
        </w:rPr>
        <w:t>colaborative și analiza contrastivă vor facilita înțelegerea diferențelor structurale și terminologice între cele două limbi, dezvoltând capacitatea de autoevaluare și de asigurare a calității traducerii în ambele direcții lingvistice.</w:t>
      </w:r>
    </w:p>
    <w:p w14:paraId="0883A03F" w14:textId="77777777" w:rsidR="00962A3E" w:rsidRDefault="00962A3E" w:rsidP="000B3BD0">
      <w:pPr>
        <w:spacing w:after="0" w:line="240" w:lineRule="auto"/>
        <w:ind w:firstLine="708"/>
        <w:jc w:val="both"/>
        <w:rPr>
          <w:rFonts w:ascii="Times New Roman" w:hAnsi="Times New Roman"/>
          <w:sz w:val="24"/>
          <w:szCs w:val="24"/>
        </w:rPr>
      </w:pPr>
    </w:p>
    <w:p w14:paraId="391117EE" w14:textId="204DEA8A" w:rsidR="00FD0711" w:rsidRDefault="007927E2" w:rsidP="000B3BD0">
      <w:pPr>
        <w:spacing w:after="0" w:line="240" w:lineRule="auto"/>
        <w:rPr>
          <w:rFonts w:ascii="Times New Roman" w:hAnsi="Times New Roman"/>
          <w:b/>
          <w:sz w:val="24"/>
          <w:szCs w:val="24"/>
        </w:rPr>
      </w:pPr>
      <w:r>
        <w:rPr>
          <w:rFonts w:ascii="Times New Roman" w:hAnsi="Times New Roman"/>
          <w:b/>
          <w:sz w:val="24"/>
          <w:szCs w:val="24"/>
        </w:rPr>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FD0711">
        <w:rPr>
          <w:rFonts w:ascii="Times New Roman" w:hAnsi="Times New Roman"/>
          <w:b/>
          <w:sz w:val="24"/>
          <w:szCs w:val="24"/>
        </w:rPr>
        <w:t>inuturi</w:t>
      </w:r>
    </w:p>
    <w:p w14:paraId="757EC3D2" w14:textId="1F91CDAF" w:rsidR="002A2A27" w:rsidRPr="00F67356" w:rsidRDefault="002A2A27" w:rsidP="000B3BD0">
      <w:pPr>
        <w:spacing w:after="0" w:line="240" w:lineRule="auto"/>
        <w:rPr>
          <w:rFonts w:ascii="Arial" w:hAnsi="Arial" w:cs="Arial"/>
          <w:b/>
          <w:i/>
          <w:kern w:val="16"/>
          <w:sz w:val="24"/>
          <w:szCs w:val="24"/>
        </w:rPr>
      </w:pPr>
    </w:p>
    <w:p w14:paraId="6281326B" w14:textId="77777777" w:rsidR="00745DEC" w:rsidRDefault="00745DEC" w:rsidP="000B3BD0">
      <w:pPr>
        <w:spacing w:after="0" w:line="240" w:lineRule="auto"/>
        <w:rPr>
          <w:rFonts w:ascii="Times New Roman" w:hAnsi="Times New Roman"/>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740"/>
        <w:gridCol w:w="874"/>
      </w:tblGrid>
      <w:tr w:rsidR="00AD6760" w:rsidRPr="00AD6760" w14:paraId="3642EC7C" w14:textId="77777777" w:rsidTr="6B7653A3">
        <w:trPr>
          <w:trHeight w:val="310"/>
          <w:jc w:val="center"/>
        </w:trPr>
        <w:tc>
          <w:tcPr>
            <w:tcW w:w="10464" w:type="dxa"/>
            <w:gridSpan w:val="3"/>
            <w:vAlign w:val="center"/>
          </w:tcPr>
          <w:p w14:paraId="56131CC1" w14:textId="77C302ED" w:rsidR="00AD6760" w:rsidRPr="00FB55B0" w:rsidRDefault="00AD6760" w:rsidP="000B3BD0">
            <w:pPr>
              <w:spacing w:after="0" w:line="240" w:lineRule="auto"/>
              <w:rPr>
                <w:rFonts w:ascii="Times New Roman" w:hAnsi="Times New Roman"/>
                <w:b/>
                <w:bCs/>
                <w:sz w:val="24"/>
                <w:szCs w:val="24"/>
              </w:rPr>
            </w:pPr>
            <w:r w:rsidRPr="00FB55B0">
              <w:rPr>
                <w:rFonts w:ascii="Times New Roman" w:hAnsi="Times New Roman"/>
                <w:b/>
                <w:bCs/>
                <w:sz w:val="24"/>
                <w:szCs w:val="24"/>
              </w:rPr>
              <w:t>LABORATOR</w:t>
            </w:r>
            <w:r w:rsidR="00745DEC">
              <w:rPr>
                <w:rFonts w:ascii="Times New Roman" w:hAnsi="Times New Roman"/>
                <w:b/>
                <w:bCs/>
                <w:sz w:val="24"/>
                <w:szCs w:val="24"/>
              </w:rPr>
              <w:t>/ SEMINAR</w:t>
            </w:r>
            <w:r w:rsidR="003075CA">
              <w:rPr>
                <w:rFonts w:ascii="Times New Roman" w:hAnsi="Times New Roman"/>
                <w:b/>
                <w:bCs/>
                <w:sz w:val="24"/>
                <w:szCs w:val="24"/>
              </w:rPr>
              <w:t>/PROIECT</w:t>
            </w:r>
          </w:p>
        </w:tc>
      </w:tr>
      <w:tr w:rsidR="00AD6760" w:rsidRPr="00924485" w14:paraId="6B577D84" w14:textId="77777777" w:rsidTr="6B7653A3">
        <w:trPr>
          <w:trHeight w:val="310"/>
          <w:jc w:val="center"/>
        </w:trPr>
        <w:tc>
          <w:tcPr>
            <w:tcW w:w="850" w:type="dxa"/>
            <w:vAlign w:val="center"/>
          </w:tcPr>
          <w:p w14:paraId="65233FCB" w14:textId="298DB43C"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 xml:space="preserve">Nr. crt. </w:t>
            </w:r>
          </w:p>
        </w:tc>
        <w:tc>
          <w:tcPr>
            <w:tcW w:w="8740" w:type="dxa"/>
            <w:vAlign w:val="center"/>
          </w:tcPr>
          <w:p w14:paraId="14533F4B" w14:textId="2BCE88AC"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Con</w:t>
            </w:r>
            <w:r w:rsidR="001B1709">
              <w:rPr>
                <w:rFonts w:ascii="Times New Roman" w:hAnsi="Times New Roman"/>
                <w:b/>
                <w:bCs/>
                <w:sz w:val="24"/>
                <w:szCs w:val="24"/>
              </w:rPr>
              <w:t>ț</w:t>
            </w:r>
            <w:r w:rsidRPr="00FB55B0">
              <w:rPr>
                <w:rFonts w:ascii="Times New Roman" w:hAnsi="Times New Roman"/>
                <w:b/>
                <w:bCs/>
                <w:sz w:val="24"/>
                <w:szCs w:val="24"/>
              </w:rPr>
              <w:t>inutul</w:t>
            </w:r>
          </w:p>
        </w:tc>
        <w:tc>
          <w:tcPr>
            <w:tcW w:w="874" w:type="dxa"/>
            <w:vAlign w:val="center"/>
          </w:tcPr>
          <w:p w14:paraId="58AFCCFA" w14:textId="39F18312"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Nr. ore</w:t>
            </w:r>
          </w:p>
        </w:tc>
      </w:tr>
      <w:tr w:rsidR="00BF30E0" w:rsidRPr="0045017B" w14:paraId="10F798F8" w14:textId="77777777" w:rsidTr="6B7653A3">
        <w:trPr>
          <w:trHeight w:val="310"/>
          <w:jc w:val="center"/>
        </w:trPr>
        <w:tc>
          <w:tcPr>
            <w:tcW w:w="850" w:type="dxa"/>
          </w:tcPr>
          <w:p w14:paraId="407718C1" w14:textId="77777777" w:rsidR="00BF30E0" w:rsidRPr="00FB55B0" w:rsidRDefault="00BF30E0" w:rsidP="000B3BD0">
            <w:pPr>
              <w:spacing w:after="0" w:line="240" w:lineRule="auto"/>
              <w:jc w:val="center"/>
              <w:rPr>
                <w:rFonts w:ascii="Times New Roman" w:hAnsi="Times New Roman"/>
                <w:sz w:val="24"/>
                <w:szCs w:val="24"/>
              </w:rPr>
            </w:pPr>
            <w:r w:rsidRPr="00FB55B0">
              <w:rPr>
                <w:rFonts w:ascii="Times New Roman" w:hAnsi="Times New Roman"/>
                <w:sz w:val="24"/>
                <w:szCs w:val="24"/>
              </w:rPr>
              <w:t>1.</w:t>
            </w:r>
          </w:p>
        </w:tc>
        <w:tc>
          <w:tcPr>
            <w:tcW w:w="8740" w:type="dxa"/>
          </w:tcPr>
          <w:p w14:paraId="33FD776F" w14:textId="2393B105" w:rsidR="00BF30E0" w:rsidRPr="00DD40B4" w:rsidRDefault="00DD40B4" w:rsidP="000B3BD0">
            <w:pPr>
              <w:spacing w:after="0" w:line="240" w:lineRule="auto"/>
              <w:jc w:val="both"/>
              <w:rPr>
                <w:rFonts w:ascii="Times New Roman" w:hAnsi="Times New Roman"/>
                <w:sz w:val="24"/>
                <w:szCs w:val="24"/>
                <w:lang w:val="en-US"/>
              </w:rPr>
            </w:pPr>
            <w:proofErr w:type="spellStart"/>
            <w:proofErr w:type="gramStart"/>
            <w:r w:rsidRPr="00DD40B4">
              <w:rPr>
                <w:rFonts w:ascii="Times New Roman" w:hAnsi="Times New Roman"/>
                <w:sz w:val="24"/>
                <w:szCs w:val="24"/>
                <w:lang w:val="en-US"/>
              </w:rPr>
              <w:t>Économie</w:t>
            </w:r>
            <w:proofErr w:type="spellEnd"/>
            <w:r w:rsidRPr="00DD40B4">
              <w:rPr>
                <w:rFonts w:ascii="Times New Roman" w:hAnsi="Times New Roman"/>
                <w:sz w:val="24"/>
                <w:szCs w:val="24"/>
                <w:lang w:val="en-US"/>
              </w:rPr>
              <w:t xml:space="preserve"> :</w:t>
            </w:r>
            <w:proofErr w:type="gramEnd"/>
            <w:r w:rsidRPr="00DD40B4">
              <w:rPr>
                <w:rFonts w:ascii="Times New Roman" w:hAnsi="Times New Roman"/>
                <w:sz w:val="24"/>
                <w:szCs w:val="24"/>
                <w:lang w:val="en-US"/>
              </w:rPr>
              <w:t xml:space="preserve"> les </w:t>
            </w:r>
            <w:proofErr w:type="spellStart"/>
            <w:r w:rsidRPr="00DD40B4">
              <w:rPr>
                <w:rFonts w:ascii="Times New Roman" w:hAnsi="Times New Roman"/>
                <w:sz w:val="24"/>
                <w:szCs w:val="24"/>
                <w:lang w:val="en-US"/>
              </w:rPr>
              <w:t>acteurs</w:t>
            </w:r>
            <w:proofErr w:type="spellEnd"/>
            <w:r w:rsidRPr="00DD40B4">
              <w:rPr>
                <w:rFonts w:ascii="Times New Roman" w:hAnsi="Times New Roman"/>
                <w:sz w:val="24"/>
                <w:szCs w:val="24"/>
                <w:lang w:val="en-US"/>
              </w:rPr>
              <w:t xml:space="preserve"> </w:t>
            </w:r>
            <w:proofErr w:type="spellStart"/>
            <w:r w:rsidRPr="00DD40B4">
              <w:rPr>
                <w:rFonts w:ascii="Times New Roman" w:hAnsi="Times New Roman"/>
                <w:sz w:val="24"/>
                <w:szCs w:val="24"/>
                <w:lang w:val="en-US"/>
              </w:rPr>
              <w:t>économiques</w:t>
            </w:r>
            <w:proofErr w:type="spellEnd"/>
            <w:r w:rsidRPr="00DD40B4">
              <w:rPr>
                <w:rFonts w:ascii="Times New Roman" w:hAnsi="Times New Roman"/>
                <w:sz w:val="24"/>
                <w:szCs w:val="24"/>
                <w:lang w:val="en-US"/>
              </w:rPr>
              <w:t xml:space="preserve"> et les </w:t>
            </w:r>
            <w:proofErr w:type="spellStart"/>
            <w:r w:rsidRPr="00DD40B4">
              <w:rPr>
                <w:rFonts w:ascii="Times New Roman" w:hAnsi="Times New Roman"/>
                <w:sz w:val="24"/>
                <w:szCs w:val="24"/>
                <w:lang w:val="en-US"/>
              </w:rPr>
              <w:t>marchés</w:t>
            </w:r>
            <w:proofErr w:type="spellEnd"/>
            <w:r w:rsidRPr="00DD40B4">
              <w:rPr>
                <w:rFonts w:ascii="Times New Roman" w:hAnsi="Times New Roman"/>
                <w:sz w:val="24"/>
                <w:szCs w:val="24"/>
                <w:lang w:val="en-US"/>
              </w:rPr>
              <w:t xml:space="preserve"> financiers </w:t>
            </w:r>
          </w:p>
        </w:tc>
        <w:tc>
          <w:tcPr>
            <w:tcW w:w="874" w:type="dxa"/>
            <w:vAlign w:val="center"/>
          </w:tcPr>
          <w:p w14:paraId="1DDBB691" w14:textId="361F0EDB" w:rsidR="00BF30E0" w:rsidRPr="00BF30E0" w:rsidRDefault="00BF30E0" w:rsidP="000B3BD0">
            <w:pPr>
              <w:spacing w:after="0" w:line="240" w:lineRule="auto"/>
              <w:jc w:val="center"/>
              <w:rPr>
                <w:rFonts w:ascii="Times New Roman" w:hAnsi="Times New Roman"/>
                <w:sz w:val="24"/>
                <w:szCs w:val="24"/>
              </w:rPr>
            </w:pPr>
            <w:r w:rsidRPr="00BF30E0">
              <w:rPr>
                <w:rFonts w:ascii="Times New Roman" w:hAnsi="Times New Roman"/>
                <w:sz w:val="24"/>
                <w:szCs w:val="24"/>
              </w:rPr>
              <w:t>4</w:t>
            </w:r>
          </w:p>
        </w:tc>
      </w:tr>
      <w:tr w:rsidR="00BF30E0" w:rsidRPr="0045017B" w14:paraId="41A147A3" w14:textId="77777777" w:rsidTr="6B7653A3">
        <w:trPr>
          <w:trHeight w:val="310"/>
          <w:jc w:val="center"/>
        </w:trPr>
        <w:tc>
          <w:tcPr>
            <w:tcW w:w="850" w:type="dxa"/>
          </w:tcPr>
          <w:p w14:paraId="05B40FBB" w14:textId="77777777" w:rsidR="00BF30E0" w:rsidRPr="00FB55B0" w:rsidRDefault="00BF30E0" w:rsidP="000B3BD0">
            <w:pPr>
              <w:spacing w:after="0" w:line="240" w:lineRule="auto"/>
              <w:jc w:val="center"/>
              <w:rPr>
                <w:rFonts w:ascii="Times New Roman" w:hAnsi="Times New Roman"/>
                <w:sz w:val="24"/>
                <w:szCs w:val="24"/>
              </w:rPr>
            </w:pPr>
            <w:r w:rsidRPr="00FB55B0">
              <w:rPr>
                <w:rFonts w:ascii="Times New Roman" w:hAnsi="Times New Roman"/>
                <w:sz w:val="24"/>
                <w:szCs w:val="24"/>
              </w:rPr>
              <w:t>2.</w:t>
            </w:r>
          </w:p>
        </w:tc>
        <w:tc>
          <w:tcPr>
            <w:tcW w:w="8740" w:type="dxa"/>
          </w:tcPr>
          <w:p w14:paraId="67CC1DCC" w14:textId="5D3FC103" w:rsidR="00BF30E0" w:rsidRPr="00DD40B4" w:rsidRDefault="00DD40B4" w:rsidP="000B3BD0">
            <w:pPr>
              <w:spacing w:after="0" w:line="240" w:lineRule="auto"/>
              <w:jc w:val="both"/>
              <w:rPr>
                <w:rFonts w:ascii="Times New Roman" w:hAnsi="Times New Roman"/>
                <w:sz w:val="24"/>
                <w:szCs w:val="24"/>
                <w:lang w:val="en-US"/>
              </w:rPr>
            </w:pPr>
            <w:proofErr w:type="spellStart"/>
            <w:proofErr w:type="gramStart"/>
            <w:r w:rsidRPr="00DD40B4">
              <w:rPr>
                <w:rFonts w:ascii="Times New Roman" w:hAnsi="Times New Roman"/>
                <w:sz w:val="24"/>
                <w:szCs w:val="24"/>
                <w:lang w:val="en-US"/>
              </w:rPr>
              <w:t>Comptabilité</w:t>
            </w:r>
            <w:proofErr w:type="spellEnd"/>
            <w:r w:rsidRPr="00DD40B4">
              <w:rPr>
                <w:rFonts w:ascii="Times New Roman" w:hAnsi="Times New Roman"/>
                <w:sz w:val="24"/>
                <w:szCs w:val="24"/>
                <w:lang w:val="en-US"/>
              </w:rPr>
              <w:t xml:space="preserve"> :</w:t>
            </w:r>
            <w:proofErr w:type="gramEnd"/>
            <w:r w:rsidRPr="00DD40B4">
              <w:rPr>
                <w:rFonts w:ascii="Times New Roman" w:hAnsi="Times New Roman"/>
                <w:sz w:val="24"/>
                <w:szCs w:val="24"/>
                <w:lang w:val="en-US"/>
              </w:rPr>
              <w:t xml:space="preserve"> </w:t>
            </w:r>
            <w:proofErr w:type="spellStart"/>
            <w:r w:rsidRPr="00DD40B4">
              <w:rPr>
                <w:rFonts w:ascii="Times New Roman" w:hAnsi="Times New Roman"/>
                <w:sz w:val="24"/>
                <w:szCs w:val="24"/>
                <w:lang w:val="en-US"/>
              </w:rPr>
              <w:t>bilan</w:t>
            </w:r>
            <w:proofErr w:type="spellEnd"/>
            <w:r w:rsidRPr="00DD40B4">
              <w:rPr>
                <w:rFonts w:ascii="Times New Roman" w:hAnsi="Times New Roman"/>
                <w:sz w:val="24"/>
                <w:szCs w:val="24"/>
                <w:lang w:val="en-US"/>
              </w:rPr>
              <w:t xml:space="preserve">, </w:t>
            </w:r>
            <w:proofErr w:type="spellStart"/>
            <w:r w:rsidRPr="00DD40B4">
              <w:rPr>
                <w:rFonts w:ascii="Times New Roman" w:hAnsi="Times New Roman"/>
                <w:sz w:val="24"/>
                <w:szCs w:val="24"/>
                <w:lang w:val="en-US"/>
              </w:rPr>
              <w:t>compte</w:t>
            </w:r>
            <w:proofErr w:type="spellEnd"/>
            <w:r w:rsidRPr="00DD40B4">
              <w:rPr>
                <w:rFonts w:ascii="Times New Roman" w:hAnsi="Times New Roman"/>
                <w:sz w:val="24"/>
                <w:szCs w:val="24"/>
                <w:lang w:val="en-US"/>
              </w:rPr>
              <w:t xml:space="preserve"> de </w:t>
            </w:r>
            <w:proofErr w:type="spellStart"/>
            <w:r w:rsidRPr="00DD40B4">
              <w:rPr>
                <w:rFonts w:ascii="Times New Roman" w:hAnsi="Times New Roman"/>
                <w:sz w:val="24"/>
                <w:szCs w:val="24"/>
                <w:lang w:val="en-US"/>
              </w:rPr>
              <w:t>résultat</w:t>
            </w:r>
            <w:proofErr w:type="spellEnd"/>
            <w:r w:rsidRPr="00DD40B4">
              <w:rPr>
                <w:rFonts w:ascii="Times New Roman" w:hAnsi="Times New Roman"/>
                <w:sz w:val="24"/>
                <w:szCs w:val="24"/>
                <w:lang w:val="en-US"/>
              </w:rPr>
              <w:t>, audit</w:t>
            </w:r>
            <w:r w:rsidR="00BF30E0" w:rsidRPr="00BF30E0">
              <w:rPr>
                <w:rFonts w:ascii="Times New Roman" w:hAnsi="Times New Roman"/>
                <w:sz w:val="24"/>
                <w:szCs w:val="24"/>
                <w:lang w:val="fr-FR"/>
              </w:rPr>
              <w:t xml:space="preserve"> </w:t>
            </w:r>
          </w:p>
        </w:tc>
        <w:tc>
          <w:tcPr>
            <w:tcW w:w="874" w:type="dxa"/>
            <w:vAlign w:val="center"/>
          </w:tcPr>
          <w:p w14:paraId="1CA0030A" w14:textId="1DD06E9F" w:rsidR="00BF30E0" w:rsidRPr="00BF30E0" w:rsidRDefault="00BF30E0" w:rsidP="000B3BD0">
            <w:pPr>
              <w:spacing w:after="0" w:line="240" w:lineRule="auto"/>
              <w:jc w:val="center"/>
              <w:rPr>
                <w:rFonts w:ascii="Times New Roman" w:hAnsi="Times New Roman"/>
                <w:sz w:val="24"/>
                <w:szCs w:val="24"/>
              </w:rPr>
            </w:pPr>
            <w:r w:rsidRPr="00BF30E0">
              <w:rPr>
                <w:rFonts w:ascii="Times New Roman" w:hAnsi="Times New Roman"/>
                <w:sz w:val="24"/>
                <w:szCs w:val="24"/>
              </w:rPr>
              <w:t>4</w:t>
            </w:r>
          </w:p>
        </w:tc>
      </w:tr>
      <w:tr w:rsidR="00BF30E0" w:rsidRPr="0045017B" w14:paraId="30975062" w14:textId="77777777" w:rsidTr="6B7653A3">
        <w:trPr>
          <w:trHeight w:val="310"/>
          <w:jc w:val="center"/>
        </w:trPr>
        <w:tc>
          <w:tcPr>
            <w:tcW w:w="850" w:type="dxa"/>
          </w:tcPr>
          <w:p w14:paraId="63460A1C" w14:textId="77777777" w:rsidR="00BF30E0" w:rsidRPr="00FB55B0" w:rsidRDefault="00BF30E0" w:rsidP="000B3BD0">
            <w:pPr>
              <w:spacing w:after="0" w:line="240" w:lineRule="auto"/>
              <w:jc w:val="center"/>
              <w:rPr>
                <w:rFonts w:ascii="Times New Roman" w:hAnsi="Times New Roman"/>
                <w:sz w:val="24"/>
                <w:szCs w:val="24"/>
              </w:rPr>
            </w:pPr>
            <w:r w:rsidRPr="00FB55B0">
              <w:rPr>
                <w:rFonts w:ascii="Times New Roman" w:hAnsi="Times New Roman"/>
                <w:sz w:val="24"/>
                <w:szCs w:val="24"/>
              </w:rPr>
              <w:t>3.</w:t>
            </w:r>
          </w:p>
        </w:tc>
        <w:tc>
          <w:tcPr>
            <w:tcW w:w="8740" w:type="dxa"/>
          </w:tcPr>
          <w:p w14:paraId="10FEC278" w14:textId="2A9CC661" w:rsidR="00BF30E0" w:rsidRPr="00DD40B4" w:rsidRDefault="00DD40B4" w:rsidP="000B3BD0">
            <w:pPr>
              <w:spacing w:after="0" w:line="240" w:lineRule="auto"/>
              <w:jc w:val="both"/>
              <w:rPr>
                <w:rFonts w:ascii="Times New Roman" w:hAnsi="Times New Roman"/>
                <w:sz w:val="24"/>
                <w:szCs w:val="24"/>
                <w:highlight w:val="yellow"/>
                <w:lang w:val="en-US"/>
              </w:rPr>
            </w:pPr>
            <w:proofErr w:type="spellStart"/>
            <w:r w:rsidRPr="00DD40B4">
              <w:rPr>
                <w:rFonts w:ascii="Times New Roman" w:hAnsi="Times New Roman"/>
                <w:sz w:val="24"/>
                <w:szCs w:val="24"/>
                <w:lang w:val="en-US"/>
              </w:rPr>
              <w:t>Anatomie</w:t>
            </w:r>
            <w:proofErr w:type="spellEnd"/>
            <w:r w:rsidRPr="00DD40B4">
              <w:rPr>
                <w:rFonts w:ascii="Times New Roman" w:hAnsi="Times New Roman"/>
                <w:sz w:val="24"/>
                <w:szCs w:val="24"/>
                <w:lang w:val="en-US"/>
              </w:rPr>
              <w:t xml:space="preserve"> et </w:t>
            </w:r>
            <w:proofErr w:type="spellStart"/>
            <w:proofErr w:type="gramStart"/>
            <w:r w:rsidRPr="00DD40B4">
              <w:rPr>
                <w:rFonts w:ascii="Times New Roman" w:hAnsi="Times New Roman"/>
                <w:sz w:val="24"/>
                <w:szCs w:val="24"/>
                <w:lang w:val="en-US"/>
              </w:rPr>
              <w:t>physiologie</w:t>
            </w:r>
            <w:proofErr w:type="spellEnd"/>
            <w:r w:rsidRPr="00DD40B4">
              <w:rPr>
                <w:rFonts w:ascii="Times New Roman" w:hAnsi="Times New Roman"/>
                <w:sz w:val="24"/>
                <w:szCs w:val="24"/>
                <w:lang w:val="en-US"/>
              </w:rPr>
              <w:t xml:space="preserve"> :</w:t>
            </w:r>
            <w:proofErr w:type="gramEnd"/>
            <w:r w:rsidRPr="00DD40B4">
              <w:rPr>
                <w:rFonts w:ascii="Times New Roman" w:hAnsi="Times New Roman"/>
                <w:sz w:val="24"/>
                <w:szCs w:val="24"/>
                <w:lang w:val="en-US"/>
              </w:rPr>
              <w:t xml:space="preserve"> structures du corps </w:t>
            </w:r>
            <w:proofErr w:type="spellStart"/>
            <w:r w:rsidRPr="00DD40B4">
              <w:rPr>
                <w:rFonts w:ascii="Times New Roman" w:hAnsi="Times New Roman"/>
                <w:sz w:val="24"/>
                <w:szCs w:val="24"/>
                <w:lang w:val="en-US"/>
              </w:rPr>
              <w:t>humain</w:t>
            </w:r>
            <w:proofErr w:type="spellEnd"/>
          </w:p>
        </w:tc>
        <w:tc>
          <w:tcPr>
            <w:tcW w:w="874" w:type="dxa"/>
            <w:vAlign w:val="center"/>
          </w:tcPr>
          <w:p w14:paraId="18773775" w14:textId="77777777" w:rsidR="00BF30E0" w:rsidRPr="00BF30E0" w:rsidRDefault="00BF30E0" w:rsidP="000B3BD0">
            <w:pPr>
              <w:spacing w:after="0" w:line="240" w:lineRule="auto"/>
              <w:jc w:val="center"/>
              <w:rPr>
                <w:rFonts w:ascii="Times New Roman" w:hAnsi="Times New Roman"/>
                <w:sz w:val="24"/>
                <w:szCs w:val="24"/>
              </w:rPr>
            </w:pPr>
            <w:r w:rsidRPr="00BF30E0">
              <w:rPr>
                <w:rFonts w:ascii="Times New Roman" w:hAnsi="Times New Roman"/>
                <w:sz w:val="24"/>
                <w:szCs w:val="24"/>
              </w:rPr>
              <w:t>4</w:t>
            </w:r>
          </w:p>
        </w:tc>
      </w:tr>
      <w:tr w:rsidR="00BF30E0" w:rsidRPr="0045017B" w14:paraId="4EC460B4" w14:textId="77777777" w:rsidTr="6B7653A3">
        <w:trPr>
          <w:trHeight w:val="310"/>
          <w:jc w:val="center"/>
        </w:trPr>
        <w:tc>
          <w:tcPr>
            <w:tcW w:w="850" w:type="dxa"/>
          </w:tcPr>
          <w:p w14:paraId="37F38104" w14:textId="77777777" w:rsidR="00BF30E0" w:rsidRPr="00FB55B0" w:rsidRDefault="00BF30E0" w:rsidP="000B3BD0">
            <w:pPr>
              <w:spacing w:after="0" w:line="240" w:lineRule="auto"/>
              <w:jc w:val="center"/>
              <w:rPr>
                <w:rFonts w:ascii="Times New Roman" w:hAnsi="Times New Roman"/>
                <w:sz w:val="24"/>
                <w:szCs w:val="24"/>
              </w:rPr>
            </w:pPr>
            <w:r w:rsidRPr="00FB55B0">
              <w:rPr>
                <w:rFonts w:ascii="Times New Roman" w:hAnsi="Times New Roman"/>
                <w:sz w:val="24"/>
                <w:szCs w:val="24"/>
              </w:rPr>
              <w:t>4.</w:t>
            </w:r>
          </w:p>
        </w:tc>
        <w:tc>
          <w:tcPr>
            <w:tcW w:w="8740" w:type="dxa"/>
          </w:tcPr>
          <w:p w14:paraId="13A93FE3" w14:textId="2220EE7D" w:rsidR="00BF30E0" w:rsidRPr="00841145" w:rsidRDefault="00841145" w:rsidP="000B3BD0">
            <w:pPr>
              <w:spacing w:after="0" w:line="240" w:lineRule="auto"/>
              <w:jc w:val="both"/>
              <w:rPr>
                <w:rFonts w:ascii="Times New Roman" w:hAnsi="Times New Roman"/>
                <w:sz w:val="24"/>
                <w:szCs w:val="24"/>
                <w:highlight w:val="yellow"/>
                <w:lang w:val="en-US"/>
              </w:rPr>
            </w:pPr>
            <w:r w:rsidRPr="00841145">
              <w:rPr>
                <w:rFonts w:ascii="Times New Roman" w:hAnsi="Times New Roman"/>
                <w:sz w:val="24"/>
                <w:szCs w:val="24"/>
                <w:lang w:val="en-US"/>
              </w:rPr>
              <w:t xml:space="preserve">Santé </w:t>
            </w:r>
            <w:proofErr w:type="spellStart"/>
            <w:proofErr w:type="gramStart"/>
            <w:r w:rsidRPr="00841145">
              <w:rPr>
                <w:rFonts w:ascii="Times New Roman" w:hAnsi="Times New Roman"/>
                <w:sz w:val="24"/>
                <w:szCs w:val="24"/>
                <w:lang w:val="en-US"/>
              </w:rPr>
              <w:t>publique</w:t>
            </w:r>
            <w:proofErr w:type="spellEnd"/>
            <w:r w:rsidRPr="00841145">
              <w:rPr>
                <w:rFonts w:ascii="Times New Roman" w:hAnsi="Times New Roman"/>
                <w:sz w:val="24"/>
                <w:szCs w:val="24"/>
                <w:lang w:val="en-US"/>
              </w:rPr>
              <w:t xml:space="preserve"> :</w:t>
            </w:r>
            <w:proofErr w:type="gramEnd"/>
            <w:r w:rsidRPr="00841145">
              <w:rPr>
                <w:rFonts w:ascii="Times New Roman" w:hAnsi="Times New Roman"/>
                <w:sz w:val="24"/>
                <w:szCs w:val="24"/>
                <w:lang w:val="en-US"/>
              </w:rPr>
              <w:t xml:space="preserve"> </w:t>
            </w:r>
            <w:proofErr w:type="spellStart"/>
            <w:r w:rsidRPr="00841145">
              <w:rPr>
                <w:rFonts w:ascii="Times New Roman" w:hAnsi="Times New Roman"/>
                <w:sz w:val="24"/>
                <w:szCs w:val="24"/>
                <w:lang w:val="en-US"/>
              </w:rPr>
              <w:t>campagnes</w:t>
            </w:r>
            <w:proofErr w:type="spellEnd"/>
            <w:r w:rsidRPr="00841145">
              <w:rPr>
                <w:rFonts w:ascii="Times New Roman" w:hAnsi="Times New Roman"/>
                <w:sz w:val="24"/>
                <w:szCs w:val="24"/>
                <w:lang w:val="en-US"/>
              </w:rPr>
              <w:t xml:space="preserve"> de </w:t>
            </w:r>
            <w:proofErr w:type="spellStart"/>
            <w:r w:rsidRPr="00841145">
              <w:rPr>
                <w:rFonts w:ascii="Times New Roman" w:hAnsi="Times New Roman"/>
                <w:sz w:val="24"/>
                <w:szCs w:val="24"/>
                <w:lang w:val="en-US"/>
              </w:rPr>
              <w:t>prévention</w:t>
            </w:r>
            <w:proofErr w:type="spellEnd"/>
            <w:r w:rsidRPr="00841145">
              <w:rPr>
                <w:rFonts w:ascii="Times New Roman" w:hAnsi="Times New Roman"/>
                <w:sz w:val="24"/>
                <w:szCs w:val="24"/>
                <w:lang w:val="en-US"/>
              </w:rPr>
              <w:t xml:space="preserve"> et communication </w:t>
            </w:r>
            <w:proofErr w:type="spellStart"/>
            <w:r w:rsidRPr="00841145">
              <w:rPr>
                <w:rFonts w:ascii="Times New Roman" w:hAnsi="Times New Roman"/>
                <w:sz w:val="24"/>
                <w:szCs w:val="24"/>
                <w:lang w:val="en-US"/>
              </w:rPr>
              <w:t>médicale</w:t>
            </w:r>
            <w:proofErr w:type="spellEnd"/>
          </w:p>
        </w:tc>
        <w:tc>
          <w:tcPr>
            <w:tcW w:w="874" w:type="dxa"/>
            <w:vAlign w:val="center"/>
          </w:tcPr>
          <w:p w14:paraId="5F049B3D" w14:textId="3F443EB4" w:rsidR="00BF30E0" w:rsidRPr="00BF30E0" w:rsidRDefault="00BF30E0" w:rsidP="000B3BD0">
            <w:pPr>
              <w:spacing w:after="0" w:line="240" w:lineRule="auto"/>
              <w:jc w:val="center"/>
              <w:rPr>
                <w:rFonts w:ascii="Times New Roman" w:hAnsi="Times New Roman"/>
                <w:sz w:val="24"/>
                <w:szCs w:val="24"/>
              </w:rPr>
            </w:pPr>
            <w:r w:rsidRPr="00BF30E0">
              <w:rPr>
                <w:rFonts w:ascii="Times New Roman" w:hAnsi="Times New Roman"/>
                <w:sz w:val="24"/>
                <w:szCs w:val="24"/>
              </w:rPr>
              <w:t>4</w:t>
            </w:r>
          </w:p>
        </w:tc>
      </w:tr>
      <w:tr w:rsidR="00BF30E0" w:rsidRPr="0045017B" w14:paraId="58CF6DBE" w14:textId="77777777" w:rsidTr="6B7653A3">
        <w:trPr>
          <w:trHeight w:val="310"/>
          <w:jc w:val="center"/>
        </w:trPr>
        <w:tc>
          <w:tcPr>
            <w:tcW w:w="850" w:type="dxa"/>
          </w:tcPr>
          <w:p w14:paraId="5EBEC8A8" w14:textId="77777777" w:rsidR="00BF30E0" w:rsidRPr="00FB55B0" w:rsidRDefault="00BF30E0" w:rsidP="000B3BD0">
            <w:pPr>
              <w:spacing w:after="0" w:line="240" w:lineRule="auto"/>
              <w:jc w:val="center"/>
              <w:rPr>
                <w:rFonts w:ascii="Times New Roman" w:hAnsi="Times New Roman"/>
                <w:sz w:val="24"/>
                <w:szCs w:val="24"/>
              </w:rPr>
            </w:pPr>
            <w:r w:rsidRPr="00FB55B0">
              <w:rPr>
                <w:rFonts w:ascii="Times New Roman" w:hAnsi="Times New Roman"/>
                <w:sz w:val="24"/>
                <w:szCs w:val="24"/>
              </w:rPr>
              <w:t>5.</w:t>
            </w:r>
          </w:p>
        </w:tc>
        <w:tc>
          <w:tcPr>
            <w:tcW w:w="8740" w:type="dxa"/>
          </w:tcPr>
          <w:p w14:paraId="5824CB1E" w14:textId="57535A8A" w:rsidR="00BF30E0" w:rsidRPr="00841145" w:rsidRDefault="00841145" w:rsidP="000B3BD0">
            <w:pPr>
              <w:spacing w:after="0" w:line="240" w:lineRule="auto"/>
              <w:jc w:val="both"/>
              <w:rPr>
                <w:rFonts w:ascii="Times New Roman" w:hAnsi="Times New Roman"/>
                <w:sz w:val="24"/>
                <w:szCs w:val="24"/>
                <w:lang w:val="en-US"/>
              </w:rPr>
            </w:pPr>
            <w:r w:rsidRPr="00841145">
              <w:rPr>
                <w:rFonts w:ascii="Times New Roman" w:hAnsi="Times New Roman"/>
                <w:sz w:val="24"/>
                <w:szCs w:val="24"/>
                <w:lang w:val="en-US"/>
              </w:rPr>
              <w:t xml:space="preserve">Droit </w:t>
            </w:r>
            <w:proofErr w:type="spellStart"/>
            <w:proofErr w:type="gramStart"/>
            <w:r w:rsidRPr="00841145">
              <w:rPr>
                <w:rFonts w:ascii="Times New Roman" w:hAnsi="Times New Roman"/>
                <w:sz w:val="24"/>
                <w:szCs w:val="24"/>
                <w:lang w:val="en-US"/>
              </w:rPr>
              <w:t>pénal</w:t>
            </w:r>
            <w:proofErr w:type="spellEnd"/>
            <w:r w:rsidRPr="00841145">
              <w:rPr>
                <w:rFonts w:ascii="Times New Roman" w:hAnsi="Times New Roman"/>
                <w:sz w:val="24"/>
                <w:szCs w:val="24"/>
                <w:lang w:val="en-US"/>
              </w:rPr>
              <w:t xml:space="preserve"> :</w:t>
            </w:r>
            <w:proofErr w:type="gramEnd"/>
            <w:r w:rsidRPr="00841145">
              <w:rPr>
                <w:rFonts w:ascii="Times New Roman" w:hAnsi="Times New Roman"/>
                <w:sz w:val="24"/>
                <w:szCs w:val="24"/>
                <w:lang w:val="en-US"/>
              </w:rPr>
              <w:t xml:space="preserve"> infractions, sanctions et </w:t>
            </w:r>
            <w:proofErr w:type="spellStart"/>
            <w:r w:rsidRPr="00841145">
              <w:rPr>
                <w:rFonts w:ascii="Times New Roman" w:hAnsi="Times New Roman"/>
                <w:sz w:val="24"/>
                <w:szCs w:val="24"/>
                <w:lang w:val="en-US"/>
              </w:rPr>
              <w:t>procédures</w:t>
            </w:r>
            <w:proofErr w:type="spellEnd"/>
          </w:p>
        </w:tc>
        <w:tc>
          <w:tcPr>
            <w:tcW w:w="874" w:type="dxa"/>
            <w:vAlign w:val="center"/>
          </w:tcPr>
          <w:p w14:paraId="169121EE" w14:textId="77777777" w:rsidR="00BF30E0" w:rsidRPr="00BF30E0" w:rsidRDefault="00BF30E0" w:rsidP="000B3BD0">
            <w:pPr>
              <w:spacing w:after="0" w:line="240" w:lineRule="auto"/>
              <w:jc w:val="center"/>
              <w:rPr>
                <w:rFonts w:ascii="Times New Roman" w:hAnsi="Times New Roman"/>
                <w:sz w:val="24"/>
                <w:szCs w:val="24"/>
              </w:rPr>
            </w:pPr>
            <w:r w:rsidRPr="00BF30E0">
              <w:rPr>
                <w:rFonts w:ascii="Times New Roman" w:hAnsi="Times New Roman"/>
                <w:sz w:val="24"/>
                <w:szCs w:val="24"/>
              </w:rPr>
              <w:t>4</w:t>
            </w:r>
          </w:p>
        </w:tc>
      </w:tr>
      <w:tr w:rsidR="00BF30E0" w:rsidRPr="0045017B" w14:paraId="64E74640" w14:textId="77777777" w:rsidTr="6B7653A3">
        <w:trPr>
          <w:trHeight w:val="310"/>
          <w:jc w:val="center"/>
        </w:trPr>
        <w:tc>
          <w:tcPr>
            <w:tcW w:w="850" w:type="dxa"/>
          </w:tcPr>
          <w:p w14:paraId="28B1FA66" w14:textId="77777777" w:rsidR="00BF30E0" w:rsidRPr="00FB55B0" w:rsidRDefault="00BF30E0" w:rsidP="000B3BD0">
            <w:pPr>
              <w:spacing w:after="0" w:line="240" w:lineRule="auto"/>
              <w:jc w:val="center"/>
              <w:rPr>
                <w:rFonts w:ascii="Times New Roman" w:hAnsi="Times New Roman"/>
                <w:sz w:val="24"/>
                <w:szCs w:val="24"/>
              </w:rPr>
            </w:pPr>
            <w:r w:rsidRPr="00FB55B0">
              <w:rPr>
                <w:rFonts w:ascii="Times New Roman" w:hAnsi="Times New Roman"/>
                <w:sz w:val="24"/>
                <w:szCs w:val="24"/>
              </w:rPr>
              <w:t>6.</w:t>
            </w:r>
          </w:p>
        </w:tc>
        <w:tc>
          <w:tcPr>
            <w:tcW w:w="8740" w:type="dxa"/>
          </w:tcPr>
          <w:p w14:paraId="4EDFF5DE" w14:textId="4DA3A718" w:rsidR="00BF30E0" w:rsidRPr="00841145" w:rsidRDefault="00841145" w:rsidP="000B3BD0">
            <w:pPr>
              <w:spacing w:after="0" w:line="240" w:lineRule="auto"/>
              <w:jc w:val="both"/>
              <w:rPr>
                <w:rFonts w:ascii="Times New Roman" w:hAnsi="Times New Roman"/>
                <w:sz w:val="24"/>
                <w:szCs w:val="24"/>
                <w:lang w:val="en-US"/>
              </w:rPr>
            </w:pPr>
            <w:r w:rsidRPr="00841145">
              <w:rPr>
                <w:rFonts w:ascii="Times New Roman" w:hAnsi="Times New Roman"/>
                <w:sz w:val="24"/>
                <w:szCs w:val="24"/>
                <w:lang w:val="en-US"/>
              </w:rPr>
              <w:t xml:space="preserve">Documents </w:t>
            </w:r>
            <w:proofErr w:type="spellStart"/>
            <w:r w:rsidRPr="00841145">
              <w:rPr>
                <w:rFonts w:ascii="Times New Roman" w:hAnsi="Times New Roman"/>
                <w:sz w:val="24"/>
                <w:szCs w:val="24"/>
                <w:lang w:val="en-US"/>
              </w:rPr>
              <w:t>administratifs</w:t>
            </w:r>
            <w:proofErr w:type="spellEnd"/>
            <w:r w:rsidRPr="00841145">
              <w:rPr>
                <w:rFonts w:ascii="Times New Roman" w:hAnsi="Times New Roman"/>
                <w:sz w:val="24"/>
                <w:szCs w:val="24"/>
                <w:lang w:val="en-US"/>
              </w:rPr>
              <w:t xml:space="preserve"> et </w:t>
            </w:r>
            <w:proofErr w:type="spellStart"/>
            <w:proofErr w:type="gramStart"/>
            <w:r w:rsidRPr="00841145">
              <w:rPr>
                <w:rFonts w:ascii="Times New Roman" w:hAnsi="Times New Roman"/>
                <w:sz w:val="24"/>
                <w:szCs w:val="24"/>
                <w:lang w:val="en-US"/>
              </w:rPr>
              <w:t>notariés</w:t>
            </w:r>
            <w:proofErr w:type="spellEnd"/>
            <w:r w:rsidRPr="00841145">
              <w:rPr>
                <w:rFonts w:ascii="Times New Roman" w:hAnsi="Times New Roman"/>
                <w:sz w:val="24"/>
                <w:szCs w:val="24"/>
                <w:lang w:val="en-US"/>
              </w:rPr>
              <w:t xml:space="preserve"> :</w:t>
            </w:r>
            <w:proofErr w:type="gramEnd"/>
            <w:r w:rsidRPr="00841145">
              <w:rPr>
                <w:rFonts w:ascii="Times New Roman" w:hAnsi="Times New Roman"/>
                <w:sz w:val="24"/>
                <w:szCs w:val="24"/>
                <w:lang w:val="en-US"/>
              </w:rPr>
              <w:t xml:space="preserve"> </w:t>
            </w:r>
            <w:proofErr w:type="spellStart"/>
            <w:r w:rsidRPr="00841145">
              <w:rPr>
                <w:rFonts w:ascii="Times New Roman" w:hAnsi="Times New Roman"/>
                <w:sz w:val="24"/>
                <w:szCs w:val="24"/>
                <w:lang w:val="en-US"/>
              </w:rPr>
              <w:t>actes</w:t>
            </w:r>
            <w:proofErr w:type="spellEnd"/>
            <w:r w:rsidRPr="00841145">
              <w:rPr>
                <w:rFonts w:ascii="Times New Roman" w:hAnsi="Times New Roman"/>
                <w:sz w:val="24"/>
                <w:szCs w:val="24"/>
                <w:lang w:val="en-US"/>
              </w:rPr>
              <w:t xml:space="preserve">, </w:t>
            </w:r>
            <w:proofErr w:type="spellStart"/>
            <w:r w:rsidRPr="00841145">
              <w:rPr>
                <w:rFonts w:ascii="Times New Roman" w:hAnsi="Times New Roman"/>
                <w:sz w:val="24"/>
                <w:szCs w:val="24"/>
                <w:lang w:val="en-US"/>
              </w:rPr>
              <w:t>certificats</w:t>
            </w:r>
            <w:proofErr w:type="spellEnd"/>
            <w:r w:rsidRPr="00841145">
              <w:rPr>
                <w:rFonts w:ascii="Times New Roman" w:hAnsi="Times New Roman"/>
                <w:sz w:val="24"/>
                <w:szCs w:val="24"/>
                <w:lang w:val="en-US"/>
              </w:rPr>
              <w:t>, extraits</w:t>
            </w:r>
            <w:r w:rsidR="00BF30E0" w:rsidRPr="00BF30E0">
              <w:rPr>
                <w:rFonts w:ascii="Times New Roman" w:hAnsi="Times New Roman"/>
                <w:sz w:val="24"/>
                <w:szCs w:val="24"/>
                <w:lang w:val="fr-FR"/>
              </w:rPr>
              <w:t xml:space="preserve"> </w:t>
            </w:r>
          </w:p>
        </w:tc>
        <w:tc>
          <w:tcPr>
            <w:tcW w:w="874" w:type="dxa"/>
          </w:tcPr>
          <w:p w14:paraId="00E82530" w14:textId="318AA5FF" w:rsidR="00BF30E0" w:rsidRPr="00BF30E0" w:rsidRDefault="00BF30E0" w:rsidP="000B3BD0">
            <w:pPr>
              <w:spacing w:after="0" w:line="240" w:lineRule="auto"/>
              <w:jc w:val="center"/>
              <w:rPr>
                <w:rFonts w:ascii="Times New Roman" w:hAnsi="Times New Roman"/>
                <w:sz w:val="24"/>
                <w:szCs w:val="24"/>
              </w:rPr>
            </w:pPr>
            <w:r w:rsidRPr="00BF30E0">
              <w:rPr>
                <w:rFonts w:ascii="Times New Roman" w:hAnsi="Times New Roman"/>
                <w:sz w:val="24"/>
                <w:szCs w:val="24"/>
              </w:rPr>
              <w:t>4</w:t>
            </w:r>
          </w:p>
        </w:tc>
      </w:tr>
      <w:tr w:rsidR="00BF30E0" w:rsidRPr="0045017B" w14:paraId="35C80DE4" w14:textId="77777777" w:rsidTr="6B7653A3">
        <w:trPr>
          <w:trHeight w:val="310"/>
          <w:jc w:val="center"/>
        </w:trPr>
        <w:tc>
          <w:tcPr>
            <w:tcW w:w="850" w:type="dxa"/>
          </w:tcPr>
          <w:p w14:paraId="177EFEB6" w14:textId="77777777" w:rsidR="00BF30E0" w:rsidRPr="00FB55B0" w:rsidRDefault="00BF30E0" w:rsidP="000B3BD0">
            <w:pPr>
              <w:spacing w:after="0" w:line="240" w:lineRule="auto"/>
              <w:jc w:val="center"/>
              <w:rPr>
                <w:rFonts w:ascii="Times New Roman" w:hAnsi="Times New Roman"/>
                <w:sz w:val="24"/>
                <w:szCs w:val="24"/>
              </w:rPr>
            </w:pPr>
            <w:r w:rsidRPr="00FB55B0">
              <w:rPr>
                <w:rFonts w:ascii="Times New Roman" w:hAnsi="Times New Roman"/>
                <w:sz w:val="24"/>
                <w:szCs w:val="24"/>
              </w:rPr>
              <w:t>7.</w:t>
            </w:r>
          </w:p>
        </w:tc>
        <w:tc>
          <w:tcPr>
            <w:tcW w:w="8740" w:type="dxa"/>
          </w:tcPr>
          <w:p w14:paraId="7DFE5BEA" w14:textId="32535662" w:rsidR="00BF30E0" w:rsidRPr="00841145" w:rsidRDefault="00841145" w:rsidP="000B3BD0">
            <w:pPr>
              <w:spacing w:after="0" w:line="240" w:lineRule="auto"/>
              <w:jc w:val="both"/>
              <w:rPr>
                <w:rFonts w:ascii="Times New Roman" w:hAnsi="Times New Roman"/>
                <w:sz w:val="24"/>
                <w:szCs w:val="24"/>
                <w:highlight w:val="yellow"/>
                <w:lang w:val="en-US"/>
              </w:rPr>
            </w:pPr>
            <w:proofErr w:type="gramStart"/>
            <w:r w:rsidRPr="00841145">
              <w:rPr>
                <w:rFonts w:ascii="Times New Roman" w:hAnsi="Times New Roman"/>
                <w:sz w:val="24"/>
                <w:szCs w:val="24"/>
                <w:lang w:val="en-US"/>
              </w:rPr>
              <w:t>Automobile :</w:t>
            </w:r>
            <w:proofErr w:type="gramEnd"/>
            <w:r w:rsidRPr="00841145">
              <w:rPr>
                <w:rFonts w:ascii="Times New Roman" w:hAnsi="Times New Roman"/>
                <w:sz w:val="24"/>
                <w:szCs w:val="24"/>
                <w:lang w:val="en-US"/>
              </w:rPr>
              <w:t xml:space="preserve"> </w:t>
            </w:r>
            <w:proofErr w:type="spellStart"/>
            <w:r w:rsidRPr="00841145">
              <w:rPr>
                <w:rFonts w:ascii="Times New Roman" w:hAnsi="Times New Roman"/>
                <w:sz w:val="24"/>
                <w:szCs w:val="24"/>
                <w:lang w:val="en-US"/>
              </w:rPr>
              <w:t>fonctionnement</w:t>
            </w:r>
            <w:proofErr w:type="spellEnd"/>
            <w:r w:rsidRPr="00841145">
              <w:rPr>
                <w:rFonts w:ascii="Times New Roman" w:hAnsi="Times New Roman"/>
                <w:sz w:val="24"/>
                <w:szCs w:val="24"/>
                <w:lang w:val="en-US"/>
              </w:rPr>
              <w:t xml:space="preserve"> du </w:t>
            </w:r>
            <w:proofErr w:type="spellStart"/>
            <w:r w:rsidRPr="00841145">
              <w:rPr>
                <w:rFonts w:ascii="Times New Roman" w:hAnsi="Times New Roman"/>
                <w:sz w:val="24"/>
                <w:szCs w:val="24"/>
                <w:lang w:val="en-US"/>
              </w:rPr>
              <w:t>moteur</w:t>
            </w:r>
            <w:proofErr w:type="spellEnd"/>
            <w:r w:rsidRPr="00841145">
              <w:rPr>
                <w:rFonts w:ascii="Times New Roman" w:hAnsi="Times New Roman"/>
                <w:sz w:val="24"/>
                <w:szCs w:val="24"/>
                <w:lang w:val="en-US"/>
              </w:rPr>
              <w:t xml:space="preserve"> à combustion interne et innovations </w:t>
            </w:r>
            <w:proofErr w:type="spellStart"/>
            <w:r w:rsidRPr="00841145">
              <w:rPr>
                <w:rFonts w:ascii="Times New Roman" w:hAnsi="Times New Roman"/>
                <w:sz w:val="24"/>
                <w:szCs w:val="24"/>
                <w:lang w:val="en-US"/>
              </w:rPr>
              <w:t>hybrides</w:t>
            </w:r>
            <w:proofErr w:type="spellEnd"/>
          </w:p>
        </w:tc>
        <w:tc>
          <w:tcPr>
            <w:tcW w:w="874" w:type="dxa"/>
          </w:tcPr>
          <w:p w14:paraId="22190B02" w14:textId="6B14F562" w:rsidR="00BF30E0" w:rsidRPr="00BF30E0" w:rsidRDefault="00BF30E0" w:rsidP="000B3BD0">
            <w:pPr>
              <w:spacing w:after="0" w:line="240" w:lineRule="auto"/>
              <w:jc w:val="center"/>
              <w:rPr>
                <w:rFonts w:ascii="Times New Roman" w:hAnsi="Times New Roman"/>
                <w:sz w:val="24"/>
                <w:szCs w:val="24"/>
              </w:rPr>
            </w:pPr>
            <w:r w:rsidRPr="00BF30E0">
              <w:rPr>
                <w:rFonts w:ascii="Times New Roman" w:hAnsi="Times New Roman"/>
                <w:sz w:val="24"/>
                <w:szCs w:val="24"/>
              </w:rPr>
              <w:t>4</w:t>
            </w:r>
          </w:p>
        </w:tc>
      </w:tr>
      <w:tr w:rsidR="00AD6760" w:rsidRPr="0045017B" w14:paraId="73EE7879" w14:textId="77777777" w:rsidTr="6B7653A3">
        <w:trPr>
          <w:jc w:val="center"/>
        </w:trPr>
        <w:tc>
          <w:tcPr>
            <w:tcW w:w="850" w:type="dxa"/>
          </w:tcPr>
          <w:p w14:paraId="56C9A637" w14:textId="77777777" w:rsidR="00AD6760" w:rsidRPr="00FB55B0" w:rsidRDefault="00AD6760" w:rsidP="000B3BD0">
            <w:pPr>
              <w:spacing w:after="0" w:line="240" w:lineRule="auto"/>
              <w:rPr>
                <w:rFonts w:ascii="Times New Roman" w:hAnsi="Times New Roman"/>
                <w:sz w:val="24"/>
                <w:szCs w:val="24"/>
              </w:rPr>
            </w:pPr>
          </w:p>
        </w:tc>
        <w:tc>
          <w:tcPr>
            <w:tcW w:w="8740" w:type="dxa"/>
          </w:tcPr>
          <w:p w14:paraId="10FA6346" w14:textId="77777777" w:rsidR="00AD6760" w:rsidRPr="00FB55B0" w:rsidRDefault="00AD6760" w:rsidP="000B3BD0">
            <w:pPr>
              <w:spacing w:after="0" w:line="240" w:lineRule="auto"/>
              <w:jc w:val="right"/>
              <w:rPr>
                <w:rFonts w:ascii="Times New Roman" w:hAnsi="Times New Roman"/>
                <w:b/>
                <w:sz w:val="24"/>
                <w:szCs w:val="24"/>
              </w:rPr>
            </w:pPr>
            <w:r w:rsidRPr="00FB55B0">
              <w:rPr>
                <w:rFonts w:ascii="Times New Roman" w:hAnsi="Times New Roman"/>
                <w:b/>
                <w:sz w:val="24"/>
                <w:szCs w:val="24"/>
              </w:rPr>
              <w:t>Total:</w:t>
            </w:r>
          </w:p>
        </w:tc>
        <w:tc>
          <w:tcPr>
            <w:tcW w:w="874" w:type="dxa"/>
          </w:tcPr>
          <w:p w14:paraId="70BF3F5B" w14:textId="77777777" w:rsidR="00AD6760" w:rsidRPr="00FB55B0" w:rsidRDefault="00AD6760" w:rsidP="000B3BD0">
            <w:pPr>
              <w:spacing w:after="0" w:line="240" w:lineRule="auto"/>
              <w:jc w:val="center"/>
              <w:rPr>
                <w:rFonts w:ascii="Times New Roman" w:hAnsi="Times New Roman"/>
                <w:b/>
                <w:sz w:val="24"/>
                <w:szCs w:val="24"/>
              </w:rPr>
            </w:pPr>
            <w:r w:rsidRPr="00FB55B0">
              <w:rPr>
                <w:rFonts w:ascii="Times New Roman" w:hAnsi="Times New Roman"/>
                <w:b/>
                <w:sz w:val="24"/>
                <w:szCs w:val="24"/>
              </w:rPr>
              <w:t>28</w:t>
            </w:r>
          </w:p>
        </w:tc>
      </w:tr>
      <w:tr w:rsidR="00924485" w:rsidRPr="0045017B" w14:paraId="4A9FE7DB" w14:textId="77777777" w:rsidTr="00A343BA">
        <w:trPr>
          <w:trHeight w:val="980"/>
          <w:jc w:val="center"/>
        </w:trPr>
        <w:tc>
          <w:tcPr>
            <w:tcW w:w="10464" w:type="dxa"/>
            <w:gridSpan w:val="3"/>
          </w:tcPr>
          <w:p w14:paraId="7F695DA8" w14:textId="2CF40FE7" w:rsidR="00924485" w:rsidRPr="00FB1D82" w:rsidRDefault="1B82A3CE" w:rsidP="000B3BD0">
            <w:pPr>
              <w:spacing w:after="0" w:line="240" w:lineRule="auto"/>
              <w:jc w:val="both"/>
              <w:rPr>
                <w:rFonts w:ascii="Times New Roman" w:hAnsi="Times New Roman"/>
                <w:color w:val="000000" w:themeColor="text1"/>
                <w:sz w:val="24"/>
                <w:szCs w:val="24"/>
              </w:rPr>
            </w:pPr>
            <w:r w:rsidRPr="00FB1D82">
              <w:rPr>
                <w:rFonts w:ascii="Times New Roman" w:hAnsi="Times New Roman"/>
                <w:color w:val="000000" w:themeColor="text1"/>
                <w:sz w:val="24"/>
                <w:szCs w:val="24"/>
              </w:rPr>
              <w:t>Bibliografie:</w:t>
            </w:r>
          </w:p>
          <w:p w14:paraId="24B69D61" w14:textId="5469BF9C" w:rsidR="00FD77A7" w:rsidRPr="00FD77A7" w:rsidRDefault="00FD77A7" w:rsidP="00FD77A7">
            <w:pPr>
              <w:spacing w:after="0"/>
              <w:ind w:right="432"/>
              <w:jc w:val="both"/>
              <w:rPr>
                <w:rFonts w:ascii="Times New Roman" w:hAnsi="Times New Roman"/>
              </w:rPr>
            </w:pPr>
            <w:r w:rsidRPr="00FD77A7">
              <w:rPr>
                <w:rFonts w:ascii="Times New Roman" w:hAnsi="Times New Roman"/>
              </w:rPr>
              <w:t xml:space="preserve">Tomescu, A.-M. (2025). </w:t>
            </w:r>
            <w:r w:rsidRPr="00FD77A7">
              <w:rPr>
                <w:rFonts w:ascii="Times New Roman" w:hAnsi="Times New Roman"/>
                <w:i/>
                <w:iCs/>
              </w:rPr>
              <w:t>Traducere specializată</w:t>
            </w:r>
            <w:r w:rsidR="00841145">
              <w:rPr>
                <w:rFonts w:ascii="Times New Roman" w:hAnsi="Times New Roman"/>
                <w:i/>
                <w:iCs/>
              </w:rPr>
              <w:t xml:space="preserve"> </w:t>
            </w:r>
            <w:r w:rsidRPr="00FD77A7">
              <w:rPr>
                <w:rFonts w:ascii="Times New Roman" w:hAnsi="Times New Roman"/>
                <w:i/>
                <w:iCs/>
              </w:rPr>
              <w:t xml:space="preserve">(limba franceză) </w:t>
            </w:r>
            <w:r>
              <w:rPr>
                <w:rFonts w:ascii="Times New Roman" w:hAnsi="Times New Roman"/>
                <w:i/>
                <w:iCs/>
              </w:rPr>
              <w:t>1</w:t>
            </w:r>
            <w:r w:rsidRPr="00FD77A7">
              <w:rPr>
                <w:rFonts w:ascii="Times New Roman" w:hAnsi="Times New Roman"/>
              </w:rPr>
              <w:t xml:space="preserve"> [Suport de curs electronic].</w:t>
            </w:r>
          </w:p>
          <w:p w14:paraId="3719C320" w14:textId="77777777" w:rsidR="00FD77A7" w:rsidRPr="00FD77A7" w:rsidRDefault="00FD77A7" w:rsidP="00FD77A7">
            <w:pPr>
              <w:spacing w:after="0"/>
              <w:ind w:right="432"/>
              <w:jc w:val="both"/>
              <w:rPr>
                <w:rFonts w:ascii="Times New Roman" w:hAnsi="Times New Roman"/>
                <w:lang w:val="en-US"/>
              </w:rPr>
            </w:pPr>
            <w:r w:rsidRPr="00FD77A7">
              <w:rPr>
                <w:rFonts w:ascii="Times New Roman" w:hAnsi="Times New Roman"/>
              </w:rPr>
              <w:t xml:space="preserve">Abry, D., Chalaron, M., &amp; Lissorgues, V. (2022). </w:t>
            </w:r>
            <w:r w:rsidRPr="00474565">
              <w:rPr>
                <w:rFonts w:ascii="Times New Roman" w:hAnsi="Times New Roman"/>
                <w:i/>
                <w:iCs/>
              </w:rPr>
              <w:t>Affaires.com</w:t>
            </w:r>
            <w:r w:rsidRPr="00474565">
              <w:rPr>
                <w:rFonts w:ascii="Times New Roman" w:hAnsi="Times New Roman"/>
              </w:rPr>
              <w:t xml:space="preserve"> (3ᵉ éd.). </w:t>
            </w:r>
            <w:r w:rsidRPr="00FD77A7">
              <w:rPr>
                <w:rFonts w:ascii="Times New Roman" w:hAnsi="Times New Roman"/>
                <w:lang w:val="en-US"/>
              </w:rPr>
              <w:t>Paris: CLE International.</w:t>
            </w:r>
          </w:p>
          <w:p w14:paraId="725F80A8" w14:textId="77777777" w:rsidR="00FD77A7" w:rsidRPr="00FD77A7" w:rsidRDefault="00FD77A7" w:rsidP="00FD77A7">
            <w:pPr>
              <w:spacing w:after="0"/>
              <w:ind w:right="432"/>
              <w:jc w:val="both"/>
              <w:rPr>
                <w:rFonts w:ascii="Times New Roman" w:hAnsi="Times New Roman"/>
                <w:lang w:val="en-US"/>
              </w:rPr>
            </w:pPr>
            <w:proofErr w:type="spellStart"/>
            <w:r w:rsidRPr="00FD77A7">
              <w:rPr>
                <w:rFonts w:ascii="Times New Roman" w:hAnsi="Times New Roman"/>
                <w:lang w:val="en-US"/>
              </w:rPr>
              <w:t>Agorni</w:t>
            </w:r>
            <w:proofErr w:type="spellEnd"/>
            <w:r w:rsidRPr="00FD77A7">
              <w:rPr>
                <w:rFonts w:ascii="Times New Roman" w:hAnsi="Times New Roman"/>
                <w:lang w:val="en-US"/>
              </w:rPr>
              <w:t xml:space="preserve">, M. (2016). Tourism across languages and cultures: Accessibility through translation. Cultus: </w:t>
            </w:r>
            <w:r w:rsidRPr="00FD77A7">
              <w:rPr>
                <w:rFonts w:ascii="Times New Roman" w:hAnsi="Times New Roman"/>
                <w:i/>
                <w:iCs/>
                <w:lang w:val="en-US"/>
              </w:rPr>
              <w:t>The Journal of Intercultural Mediation and Communication</w:t>
            </w:r>
            <w:r w:rsidRPr="00FD77A7">
              <w:rPr>
                <w:rFonts w:ascii="Times New Roman" w:hAnsi="Times New Roman"/>
                <w:lang w:val="en-US"/>
              </w:rPr>
              <w:t>, 9(2), 13–27.</w:t>
            </w:r>
          </w:p>
          <w:p w14:paraId="54D7ABA9" w14:textId="1FD7EE96" w:rsidR="00FD77A7" w:rsidRPr="00FD77A7" w:rsidRDefault="00FD77A7" w:rsidP="00FD77A7">
            <w:pPr>
              <w:spacing w:after="0"/>
              <w:ind w:right="432"/>
              <w:jc w:val="both"/>
              <w:rPr>
                <w:rFonts w:ascii="Times New Roman" w:hAnsi="Times New Roman"/>
                <w:lang w:val="en-US"/>
              </w:rPr>
            </w:pPr>
            <w:r w:rsidRPr="00FD77A7">
              <w:rPr>
                <w:rFonts w:ascii="Times New Roman" w:hAnsi="Times New Roman"/>
                <w:lang w:val="en-US"/>
              </w:rPr>
              <w:t xml:space="preserve">Busuioc, I.-C., &amp; Cucu, M. (2003). </w:t>
            </w:r>
            <w:proofErr w:type="spellStart"/>
            <w:r w:rsidRPr="00FD77A7">
              <w:rPr>
                <w:rFonts w:ascii="Times New Roman" w:hAnsi="Times New Roman"/>
                <w:i/>
                <w:iCs/>
                <w:lang w:val="en-US"/>
              </w:rPr>
              <w:t>Introducere</w:t>
            </w:r>
            <w:proofErr w:type="spellEnd"/>
            <w:r w:rsidRPr="00FD77A7">
              <w:rPr>
                <w:rFonts w:ascii="Times New Roman" w:hAnsi="Times New Roman"/>
                <w:i/>
                <w:iCs/>
                <w:lang w:val="en-US"/>
              </w:rPr>
              <w:t xml:space="preserve"> </w:t>
            </w:r>
            <w:proofErr w:type="spellStart"/>
            <w:r w:rsidRPr="00FD77A7">
              <w:rPr>
                <w:rFonts w:ascii="Times New Roman" w:hAnsi="Times New Roman"/>
                <w:i/>
                <w:iCs/>
                <w:lang w:val="en-US"/>
              </w:rPr>
              <w:t>în</w:t>
            </w:r>
            <w:proofErr w:type="spellEnd"/>
            <w:r w:rsidRPr="00FD77A7">
              <w:rPr>
                <w:rFonts w:ascii="Times New Roman" w:hAnsi="Times New Roman"/>
                <w:i/>
                <w:iCs/>
                <w:lang w:val="en-US"/>
              </w:rPr>
              <w:t xml:space="preserve"> </w:t>
            </w:r>
            <w:proofErr w:type="spellStart"/>
            <w:r w:rsidRPr="00FD77A7">
              <w:rPr>
                <w:rFonts w:ascii="Times New Roman" w:hAnsi="Times New Roman"/>
                <w:i/>
                <w:iCs/>
                <w:lang w:val="en-US"/>
              </w:rPr>
              <w:t>terminologie</w:t>
            </w:r>
            <w:proofErr w:type="spellEnd"/>
            <w:r w:rsidRPr="00FD77A7">
              <w:rPr>
                <w:rFonts w:ascii="Times New Roman" w:hAnsi="Times New Roman"/>
                <w:lang w:val="en-US"/>
              </w:rPr>
              <w:t xml:space="preserve">. </w:t>
            </w:r>
            <w:r>
              <w:rPr>
                <w:rFonts w:ascii="Times New Roman" w:hAnsi="Times New Roman"/>
                <w:lang w:val="en-US"/>
              </w:rPr>
              <w:t>URL</w:t>
            </w:r>
            <w:r w:rsidRPr="00FD77A7">
              <w:rPr>
                <w:rFonts w:ascii="Times New Roman" w:hAnsi="Times New Roman"/>
                <w:lang w:val="en-US"/>
              </w:rPr>
              <w:t xml:space="preserve"> </w:t>
            </w:r>
            <w:hyperlink r:id="rId11" w:history="1">
              <w:r w:rsidRPr="00FD77A7">
                <w:rPr>
                  <w:rStyle w:val="Hyperlink"/>
                  <w:rFonts w:ascii="Times New Roman" w:hAnsi="Times New Roman"/>
                  <w:lang w:val="en-US"/>
                </w:rPr>
                <w:t>http://ebooks.unibuc.ro/filologie/terminologie/frameset5.htm</w:t>
              </w:r>
            </w:hyperlink>
          </w:p>
          <w:p w14:paraId="70E14B55" w14:textId="77777777" w:rsidR="00FD77A7" w:rsidRPr="00FD77A7" w:rsidRDefault="00FD77A7" w:rsidP="00FD77A7">
            <w:pPr>
              <w:spacing w:after="0"/>
              <w:ind w:right="432"/>
              <w:jc w:val="both"/>
              <w:rPr>
                <w:rFonts w:ascii="Times New Roman" w:hAnsi="Times New Roman"/>
                <w:lang w:val="en-US"/>
              </w:rPr>
            </w:pPr>
            <w:r w:rsidRPr="00FD77A7">
              <w:rPr>
                <w:rFonts w:ascii="Times New Roman" w:hAnsi="Times New Roman"/>
                <w:lang w:val="pt-PT"/>
              </w:rPr>
              <w:t xml:space="preserve">Carras, C., Tolas, J., Kohler, P., et al. (2007). </w:t>
            </w:r>
            <w:r w:rsidRPr="00FD77A7">
              <w:rPr>
                <w:rFonts w:ascii="Times New Roman" w:hAnsi="Times New Roman"/>
                <w:i/>
                <w:iCs/>
                <w:lang w:val="pt-PT"/>
              </w:rPr>
              <w:t>Le français sur objectifs spécifiques et la classe de langue</w:t>
            </w:r>
            <w:r w:rsidRPr="00FD77A7">
              <w:rPr>
                <w:rFonts w:ascii="Times New Roman" w:hAnsi="Times New Roman"/>
                <w:lang w:val="pt-PT"/>
              </w:rPr>
              <w:t xml:space="preserve">. </w:t>
            </w:r>
            <w:r w:rsidRPr="00FD77A7">
              <w:rPr>
                <w:rFonts w:ascii="Times New Roman" w:hAnsi="Times New Roman"/>
                <w:lang w:val="en-US"/>
              </w:rPr>
              <w:t>Paris: CLE International.</w:t>
            </w:r>
          </w:p>
          <w:p w14:paraId="0E13ED06" w14:textId="77777777" w:rsidR="00FD77A7" w:rsidRPr="00FD77A7" w:rsidRDefault="00FD77A7" w:rsidP="00FD77A7">
            <w:pPr>
              <w:spacing w:after="0"/>
              <w:ind w:right="432"/>
              <w:jc w:val="both"/>
              <w:rPr>
                <w:rFonts w:ascii="Times New Roman" w:hAnsi="Times New Roman"/>
                <w:lang w:val="en-US"/>
              </w:rPr>
            </w:pPr>
            <w:r w:rsidRPr="00FD77A7">
              <w:rPr>
                <w:rFonts w:ascii="Times New Roman" w:hAnsi="Times New Roman"/>
                <w:lang w:val="en-US"/>
              </w:rPr>
              <w:t xml:space="preserve">Grégoire, M., &amp; </w:t>
            </w:r>
            <w:proofErr w:type="spellStart"/>
            <w:r w:rsidRPr="00FD77A7">
              <w:rPr>
                <w:rFonts w:ascii="Times New Roman" w:hAnsi="Times New Roman"/>
                <w:lang w:val="en-US"/>
              </w:rPr>
              <w:t>Thievenaz</w:t>
            </w:r>
            <w:proofErr w:type="spellEnd"/>
            <w:r w:rsidRPr="00FD77A7">
              <w:rPr>
                <w:rFonts w:ascii="Times New Roman" w:hAnsi="Times New Roman"/>
                <w:lang w:val="en-US"/>
              </w:rPr>
              <w:t xml:space="preserve">, J. (2021). </w:t>
            </w:r>
            <w:proofErr w:type="spellStart"/>
            <w:r w:rsidRPr="00FD77A7">
              <w:rPr>
                <w:rFonts w:ascii="Times New Roman" w:hAnsi="Times New Roman"/>
                <w:i/>
                <w:iCs/>
                <w:lang w:val="en-US"/>
              </w:rPr>
              <w:t>Grammaire</w:t>
            </w:r>
            <w:proofErr w:type="spellEnd"/>
            <w:r w:rsidRPr="00FD77A7">
              <w:rPr>
                <w:rFonts w:ascii="Times New Roman" w:hAnsi="Times New Roman"/>
                <w:i/>
                <w:iCs/>
                <w:lang w:val="en-US"/>
              </w:rPr>
              <w:t xml:space="preserve"> progressive du français des affaires: </w:t>
            </w:r>
            <w:proofErr w:type="spellStart"/>
            <w:r w:rsidRPr="00FD77A7">
              <w:rPr>
                <w:rFonts w:ascii="Times New Roman" w:hAnsi="Times New Roman"/>
                <w:i/>
                <w:iCs/>
                <w:lang w:val="en-US"/>
              </w:rPr>
              <w:t>Niveau</w:t>
            </w:r>
            <w:proofErr w:type="spellEnd"/>
            <w:r w:rsidRPr="00FD77A7">
              <w:rPr>
                <w:rFonts w:ascii="Times New Roman" w:hAnsi="Times New Roman"/>
                <w:i/>
                <w:iCs/>
                <w:lang w:val="en-US"/>
              </w:rPr>
              <w:t xml:space="preserve"> </w:t>
            </w:r>
            <w:proofErr w:type="spellStart"/>
            <w:r w:rsidRPr="00FD77A7">
              <w:rPr>
                <w:rFonts w:ascii="Times New Roman" w:hAnsi="Times New Roman"/>
                <w:i/>
                <w:iCs/>
                <w:lang w:val="en-US"/>
              </w:rPr>
              <w:t>intermédiaire</w:t>
            </w:r>
            <w:proofErr w:type="spellEnd"/>
            <w:r w:rsidRPr="00FD77A7">
              <w:rPr>
                <w:rFonts w:ascii="Times New Roman" w:hAnsi="Times New Roman"/>
                <w:lang w:val="en-US"/>
              </w:rPr>
              <w:t xml:space="preserve"> (2ᵉ </w:t>
            </w:r>
            <w:proofErr w:type="spellStart"/>
            <w:r w:rsidRPr="00FD77A7">
              <w:rPr>
                <w:rFonts w:ascii="Times New Roman" w:hAnsi="Times New Roman"/>
                <w:lang w:val="en-US"/>
              </w:rPr>
              <w:t>éd</w:t>
            </w:r>
            <w:proofErr w:type="spellEnd"/>
            <w:r w:rsidRPr="00FD77A7">
              <w:rPr>
                <w:rFonts w:ascii="Times New Roman" w:hAnsi="Times New Roman"/>
                <w:lang w:val="en-US"/>
              </w:rPr>
              <w:t>.). Paris: CLE International.</w:t>
            </w:r>
          </w:p>
          <w:p w14:paraId="2D78BD72" w14:textId="77777777" w:rsidR="00FD77A7" w:rsidRPr="00FD77A7" w:rsidRDefault="00FD77A7" w:rsidP="00FD77A7">
            <w:pPr>
              <w:spacing w:after="0"/>
              <w:ind w:right="432"/>
              <w:jc w:val="both"/>
              <w:rPr>
                <w:rFonts w:ascii="Times New Roman" w:hAnsi="Times New Roman"/>
                <w:lang w:val="en-US"/>
              </w:rPr>
            </w:pPr>
            <w:r w:rsidRPr="00FD77A7">
              <w:rPr>
                <w:rFonts w:ascii="Times New Roman" w:hAnsi="Times New Roman"/>
                <w:lang w:val="pt-PT"/>
              </w:rPr>
              <w:t xml:space="preserve">Ilinca, C. (2019). </w:t>
            </w:r>
            <w:r w:rsidRPr="00FD77A7">
              <w:rPr>
                <w:rFonts w:ascii="Times New Roman" w:hAnsi="Times New Roman"/>
                <w:i/>
                <w:iCs/>
                <w:lang w:val="pt-PT"/>
              </w:rPr>
              <w:t xml:space="preserve">Le français de la science et de la technique. </w:t>
            </w:r>
            <w:r w:rsidRPr="00FD77A7">
              <w:rPr>
                <w:rFonts w:ascii="Times New Roman" w:hAnsi="Times New Roman"/>
                <w:i/>
                <w:iCs/>
                <w:lang w:val="en-US"/>
              </w:rPr>
              <w:t xml:space="preserve">Travaux </w:t>
            </w:r>
            <w:proofErr w:type="spellStart"/>
            <w:r w:rsidRPr="00FD77A7">
              <w:rPr>
                <w:rFonts w:ascii="Times New Roman" w:hAnsi="Times New Roman"/>
                <w:i/>
                <w:iCs/>
                <w:lang w:val="en-US"/>
              </w:rPr>
              <w:t>dirigés</w:t>
            </w:r>
            <w:proofErr w:type="spellEnd"/>
            <w:r w:rsidRPr="00FD77A7">
              <w:rPr>
                <w:rFonts w:ascii="Times New Roman" w:hAnsi="Times New Roman"/>
                <w:i/>
                <w:iCs/>
                <w:lang w:val="en-US"/>
              </w:rPr>
              <w:t xml:space="preserve"> de </w:t>
            </w:r>
            <w:proofErr w:type="spellStart"/>
            <w:r w:rsidRPr="00FD77A7">
              <w:rPr>
                <w:rFonts w:ascii="Times New Roman" w:hAnsi="Times New Roman"/>
                <w:i/>
                <w:iCs/>
                <w:lang w:val="en-US"/>
              </w:rPr>
              <w:t>traduction</w:t>
            </w:r>
            <w:proofErr w:type="spellEnd"/>
            <w:r w:rsidRPr="00FD77A7">
              <w:rPr>
                <w:rFonts w:ascii="Times New Roman" w:hAnsi="Times New Roman"/>
                <w:lang w:val="en-US"/>
              </w:rPr>
              <w:t xml:space="preserve"> (2ᵉ </w:t>
            </w:r>
            <w:proofErr w:type="spellStart"/>
            <w:r w:rsidRPr="00FD77A7">
              <w:rPr>
                <w:rFonts w:ascii="Times New Roman" w:hAnsi="Times New Roman"/>
                <w:lang w:val="en-US"/>
              </w:rPr>
              <w:t>éd</w:t>
            </w:r>
            <w:proofErr w:type="spellEnd"/>
            <w:r w:rsidRPr="00FD77A7">
              <w:rPr>
                <w:rFonts w:ascii="Times New Roman" w:hAnsi="Times New Roman"/>
                <w:lang w:val="en-US"/>
              </w:rPr>
              <w:t>.) [</w:t>
            </w:r>
            <w:proofErr w:type="spellStart"/>
            <w:r w:rsidRPr="00FD77A7">
              <w:rPr>
                <w:rFonts w:ascii="Times New Roman" w:hAnsi="Times New Roman"/>
                <w:lang w:val="en-US"/>
              </w:rPr>
              <w:t>Suport</w:t>
            </w:r>
            <w:proofErr w:type="spellEnd"/>
            <w:r w:rsidRPr="00FD77A7">
              <w:rPr>
                <w:rFonts w:ascii="Times New Roman" w:hAnsi="Times New Roman"/>
                <w:lang w:val="en-US"/>
              </w:rPr>
              <w:t xml:space="preserve"> electronic].</w:t>
            </w:r>
          </w:p>
          <w:p w14:paraId="0C089615" w14:textId="77777777" w:rsidR="00FD77A7" w:rsidRPr="00FD77A7" w:rsidRDefault="00FD77A7" w:rsidP="00FD77A7">
            <w:pPr>
              <w:spacing w:after="0"/>
              <w:ind w:right="432"/>
              <w:jc w:val="both"/>
              <w:rPr>
                <w:rFonts w:ascii="Times New Roman" w:hAnsi="Times New Roman"/>
                <w:lang w:val="en-US"/>
              </w:rPr>
            </w:pPr>
            <w:r w:rsidRPr="00FD77A7">
              <w:rPr>
                <w:rFonts w:ascii="Times New Roman" w:hAnsi="Times New Roman"/>
                <w:lang w:val="en-US"/>
              </w:rPr>
              <w:t xml:space="preserve">Mitchell, J. B. A., &amp; Mitchell, A. (2022). </w:t>
            </w:r>
            <w:r w:rsidRPr="00FD77A7">
              <w:rPr>
                <w:rFonts w:ascii="Times New Roman" w:hAnsi="Times New Roman"/>
                <w:i/>
                <w:iCs/>
                <w:lang w:val="en-US"/>
              </w:rPr>
              <w:t>A practical guide to scientific and technical translation</w:t>
            </w:r>
            <w:r w:rsidRPr="00FD77A7">
              <w:rPr>
                <w:rFonts w:ascii="Times New Roman" w:hAnsi="Times New Roman"/>
                <w:lang w:val="en-US"/>
              </w:rPr>
              <w:t>. New Jersey: World Scientific Publishing Co.</w:t>
            </w:r>
          </w:p>
          <w:p w14:paraId="40726B09" w14:textId="77777777" w:rsidR="00FD77A7" w:rsidRPr="00FD77A7" w:rsidRDefault="00FD77A7" w:rsidP="00FD77A7">
            <w:pPr>
              <w:spacing w:after="0"/>
              <w:ind w:right="432"/>
              <w:jc w:val="both"/>
              <w:rPr>
                <w:rFonts w:ascii="Times New Roman" w:hAnsi="Times New Roman"/>
                <w:lang w:val="en-US"/>
              </w:rPr>
            </w:pPr>
            <w:proofErr w:type="spellStart"/>
            <w:r w:rsidRPr="00FD77A7">
              <w:rPr>
                <w:rFonts w:ascii="Times New Roman" w:hAnsi="Times New Roman"/>
                <w:lang w:val="en-US"/>
              </w:rPr>
              <w:t>Mourlhon</w:t>
            </w:r>
            <w:proofErr w:type="spellEnd"/>
            <w:r w:rsidRPr="00FD77A7">
              <w:rPr>
                <w:rFonts w:ascii="Times New Roman" w:hAnsi="Times New Roman"/>
                <w:lang w:val="en-US"/>
              </w:rPr>
              <w:t xml:space="preserve">-Dallies, F. (2008). </w:t>
            </w:r>
            <w:proofErr w:type="spellStart"/>
            <w:r w:rsidRPr="00FD77A7">
              <w:rPr>
                <w:rFonts w:ascii="Times New Roman" w:hAnsi="Times New Roman"/>
                <w:i/>
                <w:iCs/>
                <w:lang w:val="en-US"/>
              </w:rPr>
              <w:t>Enseigner</w:t>
            </w:r>
            <w:proofErr w:type="spellEnd"/>
            <w:r w:rsidRPr="00FD77A7">
              <w:rPr>
                <w:rFonts w:ascii="Times New Roman" w:hAnsi="Times New Roman"/>
                <w:i/>
                <w:iCs/>
                <w:lang w:val="en-US"/>
              </w:rPr>
              <w:t xml:space="preserve"> </w:t>
            </w:r>
            <w:proofErr w:type="spellStart"/>
            <w:r w:rsidRPr="00FD77A7">
              <w:rPr>
                <w:rFonts w:ascii="Times New Roman" w:hAnsi="Times New Roman"/>
                <w:i/>
                <w:iCs/>
                <w:lang w:val="en-US"/>
              </w:rPr>
              <w:t>une</w:t>
            </w:r>
            <w:proofErr w:type="spellEnd"/>
            <w:r w:rsidRPr="00FD77A7">
              <w:rPr>
                <w:rFonts w:ascii="Times New Roman" w:hAnsi="Times New Roman"/>
                <w:i/>
                <w:iCs/>
                <w:lang w:val="en-US"/>
              </w:rPr>
              <w:t xml:space="preserve"> langue à des fins </w:t>
            </w:r>
            <w:proofErr w:type="spellStart"/>
            <w:r w:rsidRPr="00FD77A7">
              <w:rPr>
                <w:rFonts w:ascii="Times New Roman" w:hAnsi="Times New Roman"/>
                <w:i/>
                <w:iCs/>
                <w:lang w:val="en-US"/>
              </w:rPr>
              <w:t>professionnelles</w:t>
            </w:r>
            <w:proofErr w:type="spellEnd"/>
            <w:r w:rsidRPr="00FD77A7">
              <w:rPr>
                <w:rFonts w:ascii="Times New Roman" w:hAnsi="Times New Roman"/>
                <w:lang w:val="en-US"/>
              </w:rPr>
              <w:t xml:space="preserve">. Paris: Didier </w:t>
            </w:r>
            <w:proofErr w:type="spellStart"/>
            <w:r w:rsidRPr="00FD77A7">
              <w:rPr>
                <w:rFonts w:ascii="Times New Roman" w:hAnsi="Times New Roman"/>
                <w:lang w:val="en-US"/>
              </w:rPr>
              <w:t>Érudition</w:t>
            </w:r>
            <w:proofErr w:type="spellEnd"/>
            <w:r w:rsidRPr="00FD77A7">
              <w:rPr>
                <w:rFonts w:ascii="Times New Roman" w:hAnsi="Times New Roman"/>
                <w:lang w:val="en-US"/>
              </w:rPr>
              <w:t>.</w:t>
            </w:r>
          </w:p>
          <w:p w14:paraId="00811615" w14:textId="77777777" w:rsidR="00FD77A7" w:rsidRPr="00FD77A7" w:rsidRDefault="00FD77A7" w:rsidP="00FD77A7">
            <w:pPr>
              <w:spacing w:after="0"/>
              <w:ind w:right="432"/>
              <w:jc w:val="both"/>
              <w:rPr>
                <w:rFonts w:ascii="Times New Roman" w:hAnsi="Times New Roman"/>
                <w:lang w:val="en-US"/>
              </w:rPr>
            </w:pPr>
            <w:proofErr w:type="spellStart"/>
            <w:r w:rsidRPr="00FD77A7">
              <w:rPr>
                <w:rFonts w:ascii="Times New Roman" w:hAnsi="Times New Roman"/>
                <w:lang w:val="en-US"/>
              </w:rPr>
              <w:t>Penfornis</w:t>
            </w:r>
            <w:proofErr w:type="spellEnd"/>
            <w:r w:rsidRPr="00FD77A7">
              <w:rPr>
                <w:rFonts w:ascii="Times New Roman" w:hAnsi="Times New Roman"/>
                <w:lang w:val="en-US"/>
              </w:rPr>
              <w:t xml:space="preserve">, J.-L. (2020). </w:t>
            </w:r>
            <w:proofErr w:type="spellStart"/>
            <w:r w:rsidRPr="00FD77A7">
              <w:rPr>
                <w:rFonts w:ascii="Times New Roman" w:hAnsi="Times New Roman"/>
                <w:i/>
                <w:iCs/>
                <w:lang w:val="en-US"/>
              </w:rPr>
              <w:t>Vocabulaire</w:t>
            </w:r>
            <w:proofErr w:type="spellEnd"/>
            <w:r w:rsidRPr="00FD77A7">
              <w:rPr>
                <w:rFonts w:ascii="Times New Roman" w:hAnsi="Times New Roman"/>
                <w:i/>
                <w:iCs/>
                <w:lang w:val="en-US"/>
              </w:rPr>
              <w:t xml:space="preserve"> </w:t>
            </w:r>
            <w:proofErr w:type="spellStart"/>
            <w:r w:rsidRPr="00FD77A7">
              <w:rPr>
                <w:rFonts w:ascii="Times New Roman" w:hAnsi="Times New Roman"/>
                <w:i/>
                <w:iCs/>
                <w:lang w:val="en-US"/>
              </w:rPr>
              <w:t>progressif</w:t>
            </w:r>
            <w:proofErr w:type="spellEnd"/>
            <w:r w:rsidRPr="00FD77A7">
              <w:rPr>
                <w:rFonts w:ascii="Times New Roman" w:hAnsi="Times New Roman"/>
                <w:i/>
                <w:iCs/>
                <w:lang w:val="en-US"/>
              </w:rPr>
              <w:t xml:space="preserve"> du français des affaires</w:t>
            </w:r>
            <w:r w:rsidRPr="00FD77A7">
              <w:rPr>
                <w:rFonts w:ascii="Times New Roman" w:hAnsi="Times New Roman"/>
                <w:lang w:val="en-US"/>
              </w:rPr>
              <w:t xml:space="preserve"> (2ᵉ </w:t>
            </w:r>
            <w:proofErr w:type="spellStart"/>
            <w:r w:rsidRPr="00FD77A7">
              <w:rPr>
                <w:rFonts w:ascii="Times New Roman" w:hAnsi="Times New Roman"/>
                <w:lang w:val="en-US"/>
              </w:rPr>
              <w:t>éd</w:t>
            </w:r>
            <w:proofErr w:type="spellEnd"/>
            <w:r w:rsidRPr="00FD77A7">
              <w:rPr>
                <w:rFonts w:ascii="Times New Roman" w:hAnsi="Times New Roman"/>
                <w:lang w:val="en-US"/>
              </w:rPr>
              <w:t>.). Paris: CLE International.</w:t>
            </w:r>
          </w:p>
          <w:p w14:paraId="7338E6FD" w14:textId="77777777" w:rsidR="00FD77A7" w:rsidRPr="00FD77A7" w:rsidRDefault="00FD77A7" w:rsidP="00FD77A7">
            <w:pPr>
              <w:spacing w:after="0"/>
              <w:ind w:right="432"/>
              <w:jc w:val="both"/>
              <w:rPr>
                <w:rFonts w:ascii="Times New Roman" w:hAnsi="Times New Roman"/>
                <w:lang w:val="en-US"/>
              </w:rPr>
            </w:pPr>
            <w:proofErr w:type="spellStart"/>
            <w:r w:rsidRPr="00FD77A7">
              <w:rPr>
                <w:rFonts w:ascii="Times New Roman" w:hAnsi="Times New Roman"/>
                <w:lang w:val="en-US"/>
              </w:rPr>
              <w:t>Penfornis</w:t>
            </w:r>
            <w:proofErr w:type="spellEnd"/>
            <w:r w:rsidRPr="00FD77A7">
              <w:rPr>
                <w:rFonts w:ascii="Times New Roman" w:hAnsi="Times New Roman"/>
                <w:lang w:val="en-US"/>
              </w:rPr>
              <w:t xml:space="preserve">, J.-L. (2022). Objectif Express (3ᵉ </w:t>
            </w:r>
            <w:proofErr w:type="spellStart"/>
            <w:r w:rsidRPr="00FD77A7">
              <w:rPr>
                <w:rFonts w:ascii="Times New Roman" w:hAnsi="Times New Roman"/>
                <w:lang w:val="en-US"/>
              </w:rPr>
              <w:t>éd</w:t>
            </w:r>
            <w:proofErr w:type="spellEnd"/>
            <w:r w:rsidRPr="00FD77A7">
              <w:rPr>
                <w:rFonts w:ascii="Times New Roman" w:hAnsi="Times New Roman"/>
                <w:lang w:val="en-US"/>
              </w:rPr>
              <w:t>.). Paris: Hachette FLE.</w:t>
            </w:r>
          </w:p>
          <w:p w14:paraId="69025D10" w14:textId="77777777" w:rsidR="00FD77A7" w:rsidRPr="00FD77A7" w:rsidRDefault="00FD77A7" w:rsidP="00FD77A7">
            <w:pPr>
              <w:spacing w:after="0"/>
              <w:ind w:right="432"/>
              <w:jc w:val="both"/>
              <w:rPr>
                <w:rFonts w:ascii="Times New Roman" w:hAnsi="Times New Roman"/>
                <w:lang w:val="pt-PT"/>
              </w:rPr>
            </w:pPr>
            <w:r w:rsidRPr="00FD77A7">
              <w:rPr>
                <w:rFonts w:ascii="Times New Roman" w:hAnsi="Times New Roman"/>
                <w:lang w:val="en-US"/>
              </w:rPr>
              <w:t xml:space="preserve">Savin, V. C., &amp; Savin, A. (2002). </w:t>
            </w:r>
            <w:r w:rsidRPr="00FD77A7">
              <w:rPr>
                <w:rFonts w:ascii="Times New Roman" w:hAnsi="Times New Roman"/>
                <w:i/>
                <w:iCs/>
                <w:lang w:val="pt-PT"/>
              </w:rPr>
              <w:t>Dicţionar francez-român (administrativ, commercial, economic, financiar-bancar, juridic)</w:t>
            </w:r>
            <w:r w:rsidRPr="00FD77A7">
              <w:rPr>
                <w:rFonts w:ascii="Times New Roman" w:hAnsi="Times New Roman"/>
                <w:lang w:val="pt-PT"/>
              </w:rPr>
              <w:t>. Cluj-Napoca: Dacia Educaţională.</w:t>
            </w:r>
          </w:p>
          <w:p w14:paraId="1AB91C6F" w14:textId="77777777" w:rsidR="00FD77A7" w:rsidRPr="00FD77A7" w:rsidRDefault="00FD77A7" w:rsidP="00FD77A7">
            <w:pPr>
              <w:spacing w:after="0"/>
              <w:ind w:right="432"/>
              <w:jc w:val="both"/>
              <w:rPr>
                <w:rFonts w:ascii="Times New Roman" w:hAnsi="Times New Roman"/>
                <w:lang w:val="pt-PT"/>
              </w:rPr>
            </w:pPr>
            <w:r w:rsidRPr="00FD77A7">
              <w:rPr>
                <w:rFonts w:ascii="Times New Roman" w:hAnsi="Times New Roman"/>
                <w:lang w:val="pt-PT"/>
              </w:rPr>
              <w:t xml:space="preserve">Tomescu, A.-M. (2010). </w:t>
            </w:r>
            <w:r w:rsidRPr="00FD77A7">
              <w:rPr>
                <w:rFonts w:ascii="Times New Roman" w:hAnsi="Times New Roman"/>
                <w:i/>
                <w:iCs/>
                <w:lang w:val="pt-PT"/>
              </w:rPr>
              <w:t>Le français économique pour l’enseignement à distance</w:t>
            </w:r>
            <w:r w:rsidRPr="00FD77A7">
              <w:rPr>
                <w:rFonts w:ascii="Times New Roman" w:hAnsi="Times New Roman"/>
                <w:lang w:val="pt-PT"/>
              </w:rPr>
              <w:t xml:space="preserve">. Piteşti: Editura Universităţii </w:t>
            </w:r>
            <w:r w:rsidRPr="00FD77A7">
              <w:rPr>
                <w:rFonts w:ascii="Times New Roman" w:hAnsi="Times New Roman"/>
                <w:lang w:val="pt-PT"/>
              </w:rPr>
              <w:lastRenderedPageBreak/>
              <w:t>din Piteşti.</w:t>
            </w:r>
          </w:p>
          <w:p w14:paraId="4A849E33" w14:textId="77777777" w:rsidR="00FD77A7" w:rsidRPr="00FD77A7" w:rsidRDefault="00FD77A7" w:rsidP="00FD77A7">
            <w:pPr>
              <w:spacing w:after="0"/>
              <w:ind w:right="432"/>
              <w:jc w:val="both"/>
              <w:rPr>
                <w:rFonts w:ascii="Times New Roman" w:hAnsi="Times New Roman"/>
                <w:lang w:val="pt-PT"/>
              </w:rPr>
            </w:pPr>
            <w:r w:rsidRPr="00FD77A7">
              <w:rPr>
                <w:rFonts w:ascii="Times New Roman" w:hAnsi="Times New Roman"/>
                <w:lang w:val="pt-PT"/>
              </w:rPr>
              <w:t xml:space="preserve">Tomescu, A.-M. (2017). </w:t>
            </w:r>
            <w:r w:rsidRPr="00FD77A7">
              <w:rPr>
                <w:rFonts w:ascii="Times New Roman" w:hAnsi="Times New Roman"/>
                <w:i/>
                <w:iCs/>
                <w:lang w:val="pt-PT"/>
              </w:rPr>
              <w:t>Le français du monde du travail et des affaires</w:t>
            </w:r>
            <w:r w:rsidRPr="00FD77A7">
              <w:rPr>
                <w:rFonts w:ascii="Times New Roman" w:hAnsi="Times New Roman"/>
                <w:lang w:val="pt-PT"/>
              </w:rPr>
              <w:t>. Piteşti: Editura Universităţii din Piteşti.</w:t>
            </w:r>
          </w:p>
          <w:p w14:paraId="5CB5D621" w14:textId="77777777" w:rsidR="00FD77A7" w:rsidRPr="00FD77A7" w:rsidRDefault="00FD77A7" w:rsidP="00FD77A7">
            <w:pPr>
              <w:spacing w:after="0"/>
              <w:ind w:right="432"/>
              <w:jc w:val="both"/>
              <w:rPr>
                <w:rFonts w:ascii="Times New Roman" w:hAnsi="Times New Roman"/>
                <w:lang w:val="pt-PT"/>
              </w:rPr>
            </w:pPr>
            <w:r w:rsidRPr="00FD77A7">
              <w:rPr>
                <w:rFonts w:ascii="Times New Roman" w:hAnsi="Times New Roman"/>
                <w:lang w:val="pt-PT"/>
              </w:rPr>
              <w:t xml:space="preserve">Tomescu, A.-M. (2020). </w:t>
            </w:r>
            <w:r w:rsidRPr="00FD77A7">
              <w:rPr>
                <w:rFonts w:ascii="Times New Roman" w:hAnsi="Times New Roman"/>
                <w:i/>
                <w:iCs/>
                <w:lang w:val="pt-PT"/>
              </w:rPr>
              <w:t>Le français des affaires: Travaux dirigés de traduction</w:t>
            </w:r>
            <w:r w:rsidRPr="00FD77A7">
              <w:rPr>
                <w:rFonts w:ascii="Times New Roman" w:hAnsi="Times New Roman"/>
                <w:lang w:val="pt-PT"/>
              </w:rPr>
              <w:t>. Craiova: Editura Sitech.</w:t>
            </w:r>
          </w:p>
          <w:p w14:paraId="4A1DA974" w14:textId="77777777" w:rsidR="00FD77A7" w:rsidRPr="00FD77A7" w:rsidRDefault="00FD77A7" w:rsidP="00FD77A7">
            <w:pPr>
              <w:spacing w:after="0"/>
              <w:ind w:right="432"/>
              <w:jc w:val="both"/>
              <w:rPr>
                <w:rFonts w:ascii="Times New Roman" w:hAnsi="Times New Roman"/>
                <w:lang w:val="en-US"/>
              </w:rPr>
            </w:pPr>
            <w:r w:rsidRPr="00474565">
              <w:rPr>
                <w:rFonts w:ascii="Times New Roman" w:hAnsi="Times New Roman"/>
                <w:lang w:val="pt-PT"/>
              </w:rPr>
              <w:t xml:space="preserve">Weylandt, E., Vandenbulcke, L., &amp; Dams, B. (2021). </w:t>
            </w:r>
            <w:r w:rsidRPr="00FD77A7">
              <w:rPr>
                <w:rFonts w:ascii="Times New Roman" w:hAnsi="Times New Roman"/>
                <w:i/>
                <w:iCs/>
                <w:lang w:val="pt-PT"/>
              </w:rPr>
              <w:t>À la découverte du français juridique</w:t>
            </w:r>
            <w:r w:rsidRPr="00FD77A7">
              <w:rPr>
                <w:rFonts w:ascii="Times New Roman" w:hAnsi="Times New Roman"/>
                <w:lang w:val="pt-PT"/>
              </w:rPr>
              <w:t xml:space="preserve">. </w:t>
            </w:r>
            <w:r w:rsidRPr="00FD77A7">
              <w:rPr>
                <w:rFonts w:ascii="Times New Roman" w:hAnsi="Times New Roman"/>
                <w:lang w:val="en-US"/>
              </w:rPr>
              <w:t xml:space="preserve">Bruges: Die </w:t>
            </w:r>
            <w:proofErr w:type="spellStart"/>
            <w:r w:rsidRPr="00FD77A7">
              <w:rPr>
                <w:rFonts w:ascii="Times New Roman" w:hAnsi="Times New Roman"/>
                <w:lang w:val="en-US"/>
              </w:rPr>
              <w:t>Keure</w:t>
            </w:r>
            <w:proofErr w:type="spellEnd"/>
            <w:r w:rsidRPr="00FD77A7">
              <w:rPr>
                <w:rFonts w:ascii="Times New Roman" w:hAnsi="Times New Roman"/>
                <w:lang w:val="en-US"/>
              </w:rPr>
              <w:t xml:space="preserve"> / La </w:t>
            </w:r>
            <w:proofErr w:type="spellStart"/>
            <w:r w:rsidRPr="00FD77A7">
              <w:rPr>
                <w:rFonts w:ascii="Times New Roman" w:hAnsi="Times New Roman"/>
                <w:lang w:val="en-US"/>
              </w:rPr>
              <w:t>Charte</w:t>
            </w:r>
            <w:proofErr w:type="spellEnd"/>
            <w:r w:rsidRPr="00FD77A7">
              <w:rPr>
                <w:rFonts w:ascii="Times New Roman" w:hAnsi="Times New Roman"/>
                <w:lang w:val="en-US"/>
              </w:rPr>
              <w:t>.</w:t>
            </w:r>
          </w:p>
          <w:p w14:paraId="614C8C8D" w14:textId="77777777" w:rsidR="00FD77A7" w:rsidRPr="000767C3" w:rsidRDefault="00FD77A7" w:rsidP="00FD77A7">
            <w:pPr>
              <w:spacing w:after="0"/>
              <w:ind w:left="720" w:right="432"/>
              <w:jc w:val="both"/>
              <w:rPr>
                <w:rFonts w:ascii="Times New Roman" w:hAnsi="Times New Roman"/>
                <w:lang w:val="fr-FR"/>
              </w:rPr>
            </w:pPr>
          </w:p>
          <w:p w14:paraId="50B8F170" w14:textId="77777777" w:rsidR="00FD77A7" w:rsidRPr="00410151" w:rsidRDefault="00FD77A7" w:rsidP="00FD77A7">
            <w:pPr>
              <w:spacing w:after="0"/>
              <w:ind w:left="720" w:right="432"/>
              <w:jc w:val="both"/>
              <w:rPr>
                <w:rFonts w:ascii="Times New Roman" w:hAnsi="Times New Roman"/>
              </w:rPr>
            </w:pPr>
            <w:r w:rsidRPr="00410151">
              <w:rPr>
                <w:rFonts w:ascii="Times New Roman" w:hAnsi="Times New Roman"/>
                <w:b/>
                <w:bCs/>
              </w:rPr>
              <w:t>Sit</w:t>
            </w:r>
            <w:r>
              <w:rPr>
                <w:rFonts w:ascii="Times New Roman" w:hAnsi="Times New Roman"/>
                <w:b/>
                <w:bCs/>
              </w:rPr>
              <w:t>ographie</w:t>
            </w:r>
            <w:r w:rsidRPr="00410151">
              <w:rPr>
                <w:rFonts w:ascii="Times New Roman" w:hAnsi="Times New Roman"/>
              </w:rPr>
              <w:t xml:space="preserve">: </w:t>
            </w:r>
          </w:p>
          <w:p w14:paraId="621324F6" w14:textId="77777777" w:rsidR="00FD77A7" w:rsidRPr="00410151" w:rsidRDefault="00FD77A7" w:rsidP="00FD77A7">
            <w:pPr>
              <w:spacing w:after="0"/>
              <w:ind w:right="432"/>
              <w:jc w:val="both"/>
              <w:rPr>
                <w:rFonts w:ascii="Times New Roman" w:hAnsi="Times New Roman"/>
              </w:rPr>
            </w:pPr>
            <w:r w:rsidRPr="00410151">
              <w:rPr>
                <w:rFonts w:ascii="Times New Roman" w:hAnsi="Times New Roman"/>
              </w:rPr>
              <w:t xml:space="preserve">Dictionnaire technique français-anglais: </w:t>
            </w:r>
            <w:hyperlink r:id="rId12" w:history="1">
              <w:r w:rsidRPr="00410151">
                <w:rPr>
                  <w:rStyle w:val="Hyperlink"/>
                  <w:rFonts w:ascii="Times New Roman" w:hAnsi="Times New Roman"/>
                </w:rPr>
                <w:t>http://www.techdico.com/</w:t>
              </w:r>
            </w:hyperlink>
            <w:r w:rsidRPr="00410151">
              <w:rPr>
                <w:rFonts w:ascii="Times New Roman" w:hAnsi="Times New Roman"/>
              </w:rPr>
              <w:t xml:space="preserve"> </w:t>
            </w:r>
          </w:p>
          <w:p w14:paraId="137DD1F4" w14:textId="77777777" w:rsidR="00FD77A7" w:rsidRPr="00410151" w:rsidRDefault="00FD77A7" w:rsidP="00FD77A7">
            <w:pPr>
              <w:spacing w:after="0"/>
              <w:ind w:right="432"/>
              <w:jc w:val="both"/>
              <w:rPr>
                <w:rFonts w:ascii="Times New Roman" w:hAnsi="Times New Roman"/>
              </w:rPr>
            </w:pPr>
            <w:r w:rsidRPr="00410151">
              <w:rPr>
                <w:rFonts w:ascii="Times New Roman" w:hAnsi="Times New Roman"/>
              </w:rPr>
              <w:t xml:space="preserve">Ecole de Traduction et d’Interprétation: </w:t>
            </w:r>
            <w:hyperlink r:id="rId13" w:history="1">
              <w:r w:rsidRPr="00410151">
                <w:rPr>
                  <w:rStyle w:val="Hyperlink"/>
                  <w:rFonts w:ascii="Times New Roman" w:hAnsi="Times New Roman"/>
                </w:rPr>
                <w:t>www.eila.jussieu.fr</w:t>
              </w:r>
            </w:hyperlink>
            <w:r w:rsidRPr="00410151">
              <w:rPr>
                <w:rFonts w:ascii="Times New Roman" w:hAnsi="Times New Roman"/>
              </w:rPr>
              <w:t xml:space="preserve"> </w:t>
            </w:r>
          </w:p>
          <w:p w14:paraId="5CEC3649" w14:textId="77777777" w:rsidR="00FD77A7" w:rsidRPr="00410151" w:rsidRDefault="00FD77A7" w:rsidP="00FD77A7">
            <w:pPr>
              <w:spacing w:after="0"/>
              <w:ind w:right="432"/>
              <w:jc w:val="both"/>
              <w:rPr>
                <w:rFonts w:ascii="Times New Roman" w:hAnsi="Times New Roman"/>
              </w:rPr>
            </w:pPr>
            <w:r w:rsidRPr="00410151">
              <w:rPr>
                <w:rFonts w:ascii="Times New Roman" w:hAnsi="Times New Roman"/>
              </w:rPr>
              <w:t xml:space="preserve">Le français technique et scientifique: </w:t>
            </w:r>
            <w:hyperlink r:id="rId14" w:history="1">
              <w:r w:rsidRPr="00410151">
                <w:rPr>
                  <w:rStyle w:val="Hyperlink"/>
                  <w:rFonts w:ascii="Times New Roman" w:hAnsi="Times New Roman"/>
                </w:rPr>
                <w:t>http://www.le-fos.com/historique-2.html</w:t>
              </w:r>
            </w:hyperlink>
          </w:p>
          <w:p w14:paraId="6CEB74A5" w14:textId="77777777" w:rsidR="00FD77A7" w:rsidRPr="00410151" w:rsidRDefault="00FD77A7" w:rsidP="00FD77A7">
            <w:pPr>
              <w:spacing w:after="0"/>
              <w:ind w:right="432"/>
              <w:jc w:val="both"/>
              <w:rPr>
                <w:rFonts w:ascii="Times New Roman" w:hAnsi="Times New Roman"/>
              </w:rPr>
            </w:pPr>
            <w:r w:rsidRPr="00410151">
              <w:rPr>
                <w:rFonts w:ascii="Times New Roman" w:hAnsi="Times New Roman"/>
              </w:rPr>
              <w:t xml:space="preserve">Le Grand Dictionnaire Terminologique : </w:t>
            </w:r>
            <w:hyperlink r:id="rId15" w:history="1">
              <w:r w:rsidRPr="00410151">
                <w:rPr>
                  <w:rStyle w:val="Hyperlink"/>
                  <w:rFonts w:ascii="Times New Roman" w:hAnsi="Times New Roman"/>
                </w:rPr>
                <w:t>www.granddictionnaireterminologique.com</w:t>
              </w:r>
            </w:hyperlink>
          </w:p>
          <w:p w14:paraId="1FE6CDE3" w14:textId="77777777" w:rsidR="00FD77A7" w:rsidRPr="00410151" w:rsidRDefault="00FD77A7" w:rsidP="00FD77A7">
            <w:pPr>
              <w:spacing w:after="0"/>
              <w:ind w:right="432"/>
              <w:jc w:val="both"/>
              <w:rPr>
                <w:rFonts w:ascii="Times New Roman" w:hAnsi="Times New Roman"/>
              </w:rPr>
            </w:pPr>
            <w:r w:rsidRPr="00410151">
              <w:rPr>
                <w:rFonts w:ascii="Times New Roman" w:hAnsi="Times New Roman"/>
              </w:rPr>
              <w:t xml:space="preserve">Logiciel traductions techniques: </w:t>
            </w:r>
            <w:hyperlink r:id="rId16" w:history="1">
              <w:r w:rsidRPr="00410151">
                <w:rPr>
                  <w:rStyle w:val="Hyperlink"/>
                  <w:rFonts w:ascii="Times New Roman" w:hAnsi="Times New Roman"/>
                </w:rPr>
                <w:t>http://www.systran.fr/lp/traduction-noticetechnique</w:t>
              </w:r>
            </w:hyperlink>
          </w:p>
          <w:p w14:paraId="54BBFB2E" w14:textId="23E0A2F7" w:rsidR="00792BFD" w:rsidRPr="00FD77A7" w:rsidRDefault="00FD77A7" w:rsidP="00FD77A7">
            <w:pPr>
              <w:spacing w:after="0"/>
              <w:ind w:right="432"/>
              <w:jc w:val="both"/>
              <w:rPr>
                <w:rFonts w:ascii="Times New Roman" w:hAnsi="Times New Roman"/>
              </w:rPr>
            </w:pPr>
            <w:r w:rsidRPr="00410151">
              <w:rPr>
                <w:rFonts w:ascii="Times New Roman" w:hAnsi="Times New Roman"/>
              </w:rPr>
              <w:t xml:space="preserve">Trésor de la Langue Française informatisé : </w:t>
            </w:r>
            <w:hyperlink r:id="rId17" w:history="1">
              <w:r w:rsidRPr="00410151">
                <w:rPr>
                  <w:rStyle w:val="Hyperlink"/>
                  <w:rFonts w:ascii="Times New Roman" w:hAnsi="Times New Roman"/>
                </w:rPr>
                <w:t>http://atilf.atilf.fr</w:t>
              </w:r>
            </w:hyperlink>
          </w:p>
        </w:tc>
      </w:tr>
    </w:tbl>
    <w:p w14:paraId="51BC018E" w14:textId="7D2CB7D1" w:rsidR="008F48E0" w:rsidRDefault="008F48E0" w:rsidP="000B3BD0">
      <w:pPr>
        <w:spacing w:after="0" w:line="240" w:lineRule="auto"/>
        <w:rPr>
          <w:rFonts w:ascii="Times New Roman" w:hAnsi="Times New Roman"/>
          <w:b/>
          <w:sz w:val="24"/>
          <w:szCs w:val="24"/>
        </w:rPr>
      </w:pPr>
    </w:p>
    <w:p w14:paraId="408F0F8D" w14:textId="77777777" w:rsidR="008F48E0" w:rsidRDefault="008F48E0" w:rsidP="000B3BD0">
      <w:pPr>
        <w:spacing w:after="0" w:line="240" w:lineRule="auto"/>
        <w:rPr>
          <w:rFonts w:ascii="Times New Roman" w:hAnsi="Times New Roman"/>
          <w:b/>
          <w:sz w:val="24"/>
          <w:szCs w:val="24"/>
        </w:rPr>
      </w:pPr>
    </w:p>
    <w:p w14:paraId="2C315FAD" w14:textId="77777777" w:rsidR="00FD0711" w:rsidRPr="0007194F" w:rsidRDefault="5C9719EC" w:rsidP="000B3BD0">
      <w:pPr>
        <w:spacing w:after="0" w:line="240" w:lineRule="auto"/>
        <w:rPr>
          <w:rFonts w:ascii="Times New Roman" w:hAnsi="Times New Roman"/>
          <w:b/>
          <w:sz w:val="24"/>
          <w:szCs w:val="24"/>
        </w:rPr>
      </w:pPr>
      <w:r w:rsidRPr="5B486057">
        <w:rPr>
          <w:rFonts w:ascii="Times New Roman" w:hAnsi="Times New Roman"/>
          <w:b/>
          <w:bCs/>
          <w:sz w:val="24"/>
          <w:szCs w:val="24"/>
        </w:rPr>
        <w:t>10. Evaluare</w:t>
      </w:r>
    </w:p>
    <w:p w14:paraId="7C8D70BF" w14:textId="72C473DA" w:rsidR="5B486057" w:rsidRDefault="5B486057" w:rsidP="5B486057">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2"/>
        <w:gridCol w:w="4067"/>
        <w:gridCol w:w="2118"/>
        <w:gridCol w:w="1965"/>
      </w:tblGrid>
      <w:tr w:rsidR="002A0FC9" w:rsidRPr="0007194F" w14:paraId="7D21E95E" w14:textId="77777777" w:rsidTr="001A3B8F">
        <w:tc>
          <w:tcPr>
            <w:tcW w:w="2532" w:type="dxa"/>
          </w:tcPr>
          <w:p w14:paraId="7D303A79"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Tip activitate</w:t>
            </w:r>
          </w:p>
        </w:tc>
        <w:tc>
          <w:tcPr>
            <w:tcW w:w="4067" w:type="dxa"/>
            <w:shd w:val="clear" w:color="auto" w:fill="D9D9D9" w:themeFill="background1" w:themeFillShade="D9"/>
          </w:tcPr>
          <w:p w14:paraId="3E4030DD" w14:textId="77777777" w:rsidR="00FD0711" w:rsidRPr="0007194F" w:rsidRDefault="00FD0711" w:rsidP="000B3BD0">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2118" w:type="dxa"/>
          </w:tcPr>
          <w:p w14:paraId="3F9F6055" w14:textId="279A4F5C"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10.2 </w:t>
            </w:r>
            <w:r w:rsidR="00FB55B0">
              <w:rPr>
                <w:rFonts w:ascii="Times New Roman" w:hAnsi="Times New Roman"/>
                <w:sz w:val="24"/>
                <w:szCs w:val="24"/>
              </w:rPr>
              <w:t>M</w:t>
            </w:r>
            <w:r>
              <w:rPr>
                <w:rFonts w:ascii="Times New Roman" w:hAnsi="Times New Roman"/>
                <w:sz w:val="24"/>
                <w:szCs w:val="24"/>
              </w:rPr>
              <w:t>etode de evaluare</w:t>
            </w:r>
          </w:p>
        </w:tc>
        <w:tc>
          <w:tcPr>
            <w:tcW w:w="1965" w:type="dxa"/>
          </w:tcPr>
          <w:p w14:paraId="603F72BF"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2A0FC9" w:rsidRPr="0007194F" w14:paraId="74C75806" w14:textId="77777777" w:rsidTr="001A3B8F">
        <w:trPr>
          <w:trHeight w:val="135"/>
        </w:trPr>
        <w:tc>
          <w:tcPr>
            <w:tcW w:w="2532" w:type="dxa"/>
            <w:vMerge w:val="restart"/>
          </w:tcPr>
          <w:p w14:paraId="1902AF24" w14:textId="77777777" w:rsidR="002A0FC9" w:rsidRPr="005403AE" w:rsidRDefault="002A0FC9" w:rsidP="000B3BD0">
            <w:pPr>
              <w:spacing w:after="0" w:line="240" w:lineRule="auto"/>
              <w:rPr>
                <w:rFonts w:ascii="Times New Roman" w:hAnsi="Times New Roman"/>
                <w:sz w:val="24"/>
                <w:szCs w:val="24"/>
              </w:rPr>
            </w:pPr>
            <w:r w:rsidRPr="005403AE">
              <w:rPr>
                <w:rFonts w:ascii="Times New Roman" w:hAnsi="Times New Roman"/>
                <w:sz w:val="24"/>
                <w:szCs w:val="24"/>
              </w:rPr>
              <w:t>10.4 Curs</w:t>
            </w:r>
          </w:p>
        </w:tc>
        <w:tc>
          <w:tcPr>
            <w:tcW w:w="4067" w:type="dxa"/>
            <w:shd w:val="clear" w:color="auto" w:fill="D9D9D9" w:themeFill="background1" w:themeFillShade="D9"/>
          </w:tcPr>
          <w:p w14:paraId="1705B273" w14:textId="6B69C9C2" w:rsidR="006E2D3A" w:rsidRPr="005403AE" w:rsidRDefault="006E2D3A" w:rsidP="000B3BD0">
            <w:pPr>
              <w:spacing w:after="0" w:line="240" w:lineRule="auto"/>
              <w:rPr>
                <w:rFonts w:ascii="Times New Roman" w:hAnsi="Times New Roman"/>
                <w:sz w:val="24"/>
                <w:szCs w:val="24"/>
              </w:rPr>
            </w:pPr>
          </w:p>
        </w:tc>
        <w:tc>
          <w:tcPr>
            <w:tcW w:w="2118" w:type="dxa"/>
          </w:tcPr>
          <w:p w14:paraId="509BAC5C" w14:textId="76D04104" w:rsidR="002A0FC9" w:rsidRPr="004671D0" w:rsidRDefault="002A0FC9" w:rsidP="5B486057">
            <w:pPr>
              <w:spacing w:after="0" w:line="240" w:lineRule="auto"/>
              <w:rPr>
                <w:rFonts w:ascii="Times New Roman" w:hAnsi="Times New Roman"/>
                <w:i/>
                <w:iCs/>
                <w:color w:val="00B0F0"/>
                <w:sz w:val="24"/>
                <w:szCs w:val="24"/>
                <w:highlight w:val="yellow"/>
              </w:rPr>
            </w:pPr>
          </w:p>
        </w:tc>
        <w:tc>
          <w:tcPr>
            <w:tcW w:w="1965" w:type="dxa"/>
          </w:tcPr>
          <w:p w14:paraId="7F30234E" w14:textId="0D3843D8" w:rsidR="002A0FC9" w:rsidRPr="004671D0" w:rsidRDefault="002A0FC9" w:rsidP="000B3BD0">
            <w:pPr>
              <w:spacing w:after="0" w:line="240" w:lineRule="auto"/>
              <w:jc w:val="center"/>
              <w:rPr>
                <w:rFonts w:ascii="Times New Roman" w:hAnsi="Times New Roman"/>
                <w:sz w:val="24"/>
                <w:szCs w:val="24"/>
                <w:highlight w:val="yellow"/>
              </w:rPr>
            </w:pPr>
          </w:p>
        </w:tc>
      </w:tr>
      <w:tr w:rsidR="006E2D3A" w:rsidRPr="0007194F" w14:paraId="4C685E55" w14:textId="77777777" w:rsidTr="001A3B8F">
        <w:trPr>
          <w:trHeight w:val="135"/>
        </w:trPr>
        <w:tc>
          <w:tcPr>
            <w:tcW w:w="2532" w:type="dxa"/>
            <w:vMerge/>
          </w:tcPr>
          <w:p w14:paraId="1E88E594" w14:textId="77777777" w:rsidR="006E2D3A" w:rsidRPr="0007194F" w:rsidRDefault="006E2D3A" w:rsidP="000B3BD0">
            <w:pPr>
              <w:spacing w:after="0" w:line="240" w:lineRule="auto"/>
              <w:rPr>
                <w:rFonts w:ascii="Times New Roman" w:hAnsi="Times New Roman"/>
                <w:sz w:val="24"/>
                <w:szCs w:val="24"/>
              </w:rPr>
            </w:pPr>
          </w:p>
        </w:tc>
        <w:tc>
          <w:tcPr>
            <w:tcW w:w="4067" w:type="dxa"/>
          </w:tcPr>
          <w:p w14:paraId="04DC1AF0" w14:textId="77777777" w:rsidR="006E2D3A" w:rsidRPr="004671D0" w:rsidRDefault="006E2D3A" w:rsidP="000B3BD0">
            <w:pPr>
              <w:spacing w:after="0" w:line="240" w:lineRule="auto"/>
              <w:rPr>
                <w:rFonts w:ascii="Times New Roman" w:hAnsi="Times New Roman"/>
                <w:sz w:val="24"/>
                <w:szCs w:val="24"/>
                <w:highlight w:val="yellow"/>
              </w:rPr>
            </w:pPr>
          </w:p>
        </w:tc>
        <w:tc>
          <w:tcPr>
            <w:tcW w:w="2118" w:type="dxa"/>
          </w:tcPr>
          <w:p w14:paraId="0B021732" w14:textId="4C346979" w:rsidR="006E2D3A" w:rsidRPr="004671D0" w:rsidRDefault="006E2D3A" w:rsidP="000B3BD0">
            <w:pPr>
              <w:spacing w:after="0" w:line="240" w:lineRule="auto"/>
              <w:rPr>
                <w:rFonts w:ascii="Times New Roman" w:hAnsi="Times New Roman"/>
                <w:sz w:val="24"/>
                <w:szCs w:val="24"/>
                <w:highlight w:val="yellow"/>
              </w:rPr>
            </w:pPr>
          </w:p>
        </w:tc>
        <w:tc>
          <w:tcPr>
            <w:tcW w:w="1965" w:type="dxa"/>
          </w:tcPr>
          <w:p w14:paraId="6A40A0DE" w14:textId="1274E0B1" w:rsidR="006E2D3A" w:rsidRPr="004671D0" w:rsidRDefault="006E2D3A" w:rsidP="000B3BD0">
            <w:pPr>
              <w:spacing w:after="0" w:line="240" w:lineRule="auto"/>
              <w:jc w:val="center"/>
              <w:rPr>
                <w:rFonts w:ascii="Times New Roman" w:hAnsi="Times New Roman"/>
                <w:sz w:val="24"/>
                <w:szCs w:val="24"/>
                <w:highlight w:val="yellow"/>
              </w:rPr>
            </w:pPr>
          </w:p>
        </w:tc>
      </w:tr>
      <w:tr w:rsidR="001A3B8F" w:rsidRPr="0007194F" w14:paraId="0F7F8DD7" w14:textId="77777777" w:rsidTr="001A3B8F">
        <w:trPr>
          <w:trHeight w:val="135"/>
        </w:trPr>
        <w:tc>
          <w:tcPr>
            <w:tcW w:w="2532" w:type="dxa"/>
            <w:vMerge w:val="restart"/>
          </w:tcPr>
          <w:p w14:paraId="5AF7BC1E" w14:textId="28CFC478" w:rsidR="001A3B8F" w:rsidRPr="0007194F" w:rsidRDefault="001A3B8F" w:rsidP="000B3BD0">
            <w:pPr>
              <w:spacing w:after="0" w:line="240" w:lineRule="auto"/>
              <w:ind w:right="-150"/>
              <w:rPr>
                <w:rFonts w:ascii="Times New Roman" w:hAnsi="Times New Roman"/>
                <w:sz w:val="24"/>
                <w:szCs w:val="24"/>
              </w:rPr>
            </w:pPr>
            <w:r w:rsidRPr="0007194F">
              <w:rPr>
                <w:rFonts w:ascii="Times New Roman" w:hAnsi="Times New Roman"/>
                <w:sz w:val="24"/>
                <w:szCs w:val="24"/>
              </w:rPr>
              <w:t>10.5 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laborator/proiect</w:t>
            </w:r>
          </w:p>
        </w:tc>
        <w:tc>
          <w:tcPr>
            <w:tcW w:w="4067" w:type="dxa"/>
            <w:shd w:val="clear" w:color="auto" w:fill="D9D9D9" w:themeFill="background1" w:themeFillShade="D9"/>
          </w:tcPr>
          <w:p w14:paraId="6CF8B18C" w14:textId="19D6F1A3" w:rsidR="001A3B8F" w:rsidRPr="004671D0" w:rsidRDefault="001A3B8F" w:rsidP="000B3BD0">
            <w:pPr>
              <w:spacing w:after="0" w:line="240" w:lineRule="auto"/>
              <w:rPr>
                <w:rFonts w:ascii="Times New Roman" w:hAnsi="Times New Roman"/>
                <w:sz w:val="24"/>
                <w:szCs w:val="24"/>
                <w:highlight w:val="yellow"/>
              </w:rPr>
            </w:pPr>
            <w:r>
              <w:rPr>
                <w:rFonts w:ascii="Times New Roman" w:hAnsi="Times New Roman"/>
                <w:sz w:val="24"/>
                <w:szCs w:val="24"/>
              </w:rPr>
              <w:t xml:space="preserve">Activitate de seminar </w:t>
            </w:r>
          </w:p>
        </w:tc>
        <w:tc>
          <w:tcPr>
            <w:tcW w:w="2118" w:type="dxa"/>
          </w:tcPr>
          <w:p w14:paraId="1BC04238" w14:textId="6600B2A2" w:rsidR="001A3B8F" w:rsidRPr="004671D0" w:rsidRDefault="001A3B8F" w:rsidP="000B3BD0">
            <w:pPr>
              <w:spacing w:after="0" w:line="240" w:lineRule="auto"/>
              <w:rPr>
                <w:rFonts w:ascii="Times New Roman" w:hAnsi="Times New Roman"/>
                <w:sz w:val="24"/>
                <w:szCs w:val="24"/>
                <w:highlight w:val="yellow"/>
              </w:rPr>
            </w:pPr>
            <w:r w:rsidRPr="002B096E">
              <w:rPr>
                <w:rFonts w:ascii="Times New Roman" w:hAnsi="Times New Roman"/>
                <w:sz w:val="24"/>
                <w:szCs w:val="24"/>
              </w:rPr>
              <w:t>Evaluare orală</w:t>
            </w:r>
          </w:p>
        </w:tc>
        <w:tc>
          <w:tcPr>
            <w:tcW w:w="1965" w:type="dxa"/>
          </w:tcPr>
          <w:p w14:paraId="39B929A6" w14:textId="03FD127D" w:rsidR="001A3B8F" w:rsidRPr="004671D0" w:rsidRDefault="00125DAA" w:rsidP="000B3BD0">
            <w:pPr>
              <w:spacing w:after="0" w:line="240" w:lineRule="auto"/>
              <w:jc w:val="center"/>
              <w:rPr>
                <w:rFonts w:ascii="Times New Roman" w:hAnsi="Times New Roman"/>
                <w:sz w:val="24"/>
                <w:szCs w:val="24"/>
                <w:highlight w:val="yellow"/>
              </w:rPr>
            </w:pPr>
            <w:r>
              <w:rPr>
                <w:rFonts w:ascii="Times New Roman" w:hAnsi="Times New Roman"/>
                <w:sz w:val="24"/>
                <w:szCs w:val="24"/>
              </w:rPr>
              <w:t>6</w:t>
            </w:r>
            <w:r w:rsidR="001A3B8F" w:rsidRPr="002D5407">
              <w:rPr>
                <w:rFonts w:ascii="Times New Roman" w:hAnsi="Times New Roman"/>
                <w:sz w:val="24"/>
                <w:szCs w:val="24"/>
              </w:rPr>
              <w:t>0%</w:t>
            </w:r>
          </w:p>
        </w:tc>
      </w:tr>
      <w:tr w:rsidR="001A3B8F" w:rsidRPr="0007194F" w14:paraId="2B4116DF" w14:textId="77777777" w:rsidTr="001A3B8F">
        <w:trPr>
          <w:trHeight w:val="113"/>
        </w:trPr>
        <w:tc>
          <w:tcPr>
            <w:tcW w:w="2532" w:type="dxa"/>
            <w:vMerge/>
          </w:tcPr>
          <w:p w14:paraId="2B711DFD" w14:textId="77777777" w:rsidR="001A3B8F" w:rsidRPr="0007194F" w:rsidRDefault="001A3B8F" w:rsidP="000B3BD0">
            <w:pPr>
              <w:spacing w:after="0" w:line="240" w:lineRule="auto"/>
              <w:ind w:right="-150"/>
              <w:rPr>
                <w:rFonts w:ascii="Times New Roman" w:hAnsi="Times New Roman"/>
                <w:sz w:val="24"/>
                <w:szCs w:val="24"/>
              </w:rPr>
            </w:pPr>
          </w:p>
        </w:tc>
        <w:tc>
          <w:tcPr>
            <w:tcW w:w="4067" w:type="dxa"/>
            <w:shd w:val="clear" w:color="auto" w:fill="D9D9D9" w:themeFill="background1" w:themeFillShade="D9"/>
          </w:tcPr>
          <w:p w14:paraId="2D98452F" w14:textId="66CEE6A1" w:rsidR="001A3B8F" w:rsidRPr="004671D0" w:rsidRDefault="001A3B8F" w:rsidP="000B3BD0">
            <w:pPr>
              <w:spacing w:after="0" w:line="240" w:lineRule="auto"/>
              <w:rPr>
                <w:rFonts w:ascii="Times New Roman" w:hAnsi="Times New Roman"/>
                <w:sz w:val="24"/>
                <w:szCs w:val="24"/>
                <w:highlight w:val="yellow"/>
              </w:rPr>
            </w:pPr>
            <w:r>
              <w:rPr>
                <w:rFonts w:ascii="Times New Roman" w:hAnsi="Times New Roman"/>
                <w:sz w:val="24"/>
                <w:szCs w:val="24"/>
              </w:rPr>
              <w:t xml:space="preserve">Temă de casă </w:t>
            </w:r>
          </w:p>
        </w:tc>
        <w:tc>
          <w:tcPr>
            <w:tcW w:w="2118" w:type="dxa"/>
          </w:tcPr>
          <w:p w14:paraId="45A2E07C" w14:textId="2A729571" w:rsidR="001A3B8F" w:rsidRPr="004671D0" w:rsidRDefault="001A3B8F" w:rsidP="000B3BD0">
            <w:pPr>
              <w:spacing w:after="0" w:line="240" w:lineRule="auto"/>
              <w:rPr>
                <w:rFonts w:ascii="Times New Roman" w:hAnsi="Times New Roman"/>
                <w:sz w:val="24"/>
                <w:szCs w:val="24"/>
                <w:highlight w:val="yellow"/>
              </w:rPr>
            </w:pPr>
            <w:r w:rsidRPr="002B096E">
              <w:rPr>
                <w:rFonts w:ascii="Times New Roman" w:hAnsi="Times New Roman"/>
                <w:sz w:val="24"/>
                <w:szCs w:val="24"/>
              </w:rPr>
              <w:t>Evaluare orală</w:t>
            </w:r>
          </w:p>
        </w:tc>
        <w:tc>
          <w:tcPr>
            <w:tcW w:w="1965" w:type="dxa"/>
          </w:tcPr>
          <w:p w14:paraId="148AC8AB" w14:textId="04475804" w:rsidR="001A3B8F" w:rsidRPr="004671D0" w:rsidRDefault="00125DAA" w:rsidP="000B3BD0">
            <w:pPr>
              <w:spacing w:after="0" w:line="240" w:lineRule="auto"/>
              <w:jc w:val="center"/>
              <w:rPr>
                <w:rFonts w:ascii="Times New Roman" w:hAnsi="Times New Roman"/>
                <w:sz w:val="24"/>
                <w:szCs w:val="24"/>
                <w:highlight w:val="yellow"/>
              </w:rPr>
            </w:pPr>
            <w:r>
              <w:rPr>
                <w:rFonts w:ascii="Times New Roman" w:hAnsi="Times New Roman"/>
                <w:sz w:val="24"/>
                <w:szCs w:val="24"/>
              </w:rPr>
              <w:t>2</w:t>
            </w:r>
            <w:r w:rsidR="001A3B8F" w:rsidRPr="002D5407">
              <w:rPr>
                <w:rFonts w:ascii="Times New Roman" w:hAnsi="Times New Roman"/>
                <w:sz w:val="24"/>
                <w:szCs w:val="24"/>
              </w:rPr>
              <w:t>0%</w:t>
            </w:r>
          </w:p>
        </w:tc>
      </w:tr>
      <w:tr w:rsidR="001A3B8F" w:rsidRPr="0007194F" w14:paraId="72A85D0D" w14:textId="77777777" w:rsidTr="001A3B8F">
        <w:trPr>
          <w:trHeight w:val="112"/>
        </w:trPr>
        <w:tc>
          <w:tcPr>
            <w:tcW w:w="2532" w:type="dxa"/>
            <w:vMerge/>
          </w:tcPr>
          <w:p w14:paraId="459F4B64" w14:textId="77777777" w:rsidR="001A3B8F" w:rsidRPr="0007194F" w:rsidRDefault="001A3B8F" w:rsidP="000B3BD0">
            <w:pPr>
              <w:spacing w:after="0" w:line="240" w:lineRule="auto"/>
              <w:ind w:right="-150"/>
              <w:rPr>
                <w:rFonts w:ascii="Times New Roman" w:hAnsi="Times New Roman"/>
                <w:sz w:val="24"/>
                <w:szCs w:val="24"/>
              </w:rPr>
            </w:pPr>
          </w:p>
        </w:tc>
        <w:tc>
          <w:tcPr>
            <w:tcW w:w="4067" w:type="dxa"/>
            <w:shd w:val="clear" w:color="auto" w:fill="D9D9D9" w:themeFill="background1" w:themeFillShade="D9"/>
          </w:tcPr>
          <w:p w14:paraId="0B1C1AF1" w14:textId="7535FDB1" w:rsidR="001A3B8F" w:rsidRPr="004671D0" w:rsidRDefault="001A3B8F" w:rsidP="000B3BD0">
            <w:pPr>
              <w:spacing w:after="0" w:line="240" w:lineRule="auto"/>
              <w:rPr>
                <w:rFonts w:ascii="Times New Roman" w:hAnsi="Times New Roman"/>
                <w:sz w:val="24"/>
                <w:szCs w:val="24"/>
                <w:highlight w:val="yellow"/>
              </w:rPr>
            </w:pPr>
            <w:r w:rsidRPr="00D4341F">
              <w:rPr>
                <w:rFonts w:ascii="Times New Roman" w:hAnsi="Times New Roman"/>
                <w:sz w:val="24"/>
                <w:szCs w:val="24"/>
              </w:rPr>
              <w:t>Evaluare finală</w:t>
            </w:r>
          </w:p>
        </w:tc>
        <w:tc>
          <w:tcPr>
            <w:tcW w:w="2118" w:type="dxa"/>
          </w:tcPr>
          <w:p w14:paraId="50423A56" w14:textId="335258BA" w:rsidR="001A3B8F" w:rsidRPr="004671D0" w:rsidRDefault="001A3B8F" w:rsidP="000B3BD0">
            <w:pPr>
              <w:spacing w:after="0" w:line="240" w:lineRule="auto"/>
              <w:rPr>
                <w:rFonts w:ascii="Times New Roman" w:hAnsi="Times New Roman"/>
                <w:sz w:val="24"/>
                <w:szCs w:val="24"/>
                <w:highlight w:val="yellow"/>
              </w:rPr>
            </w:pPr>
            <w:r w:rsidRPr="002B096E">
              <w:rPr>
                <w:rFonts w:ascii="Times New Roman" w:hAnsi="Times New Roman"/>
                <w:sz w:val="24"/>
                <w:szCs w:val="24"/>
              </w:rPr>
              <w:t>Evaluare scrisă</w:t>
            </w:r>
          </w:p>
        </w:tc>
        <w:tc>
          <w:tcPr>
            <w:tcW w:w="1965" w:type="dxa"/>
          </w:tcPr>
          <w:p w14:paraId="17C4C438" w14:textId="18813D9D" w:rsidR="001A3B8F" w:rsidRPr="004671D0" w:rsidRDefault="00125DAA" w:rsidP="000B3BD0">
            <w:pPr>
              <w:spacing w:after="0" w:line="240" w:lineRule="auto"/>
              <w:jc w:val="center"/>
              <w:rPr>
                <w:rFonts w:ascii="Times New Roman" w:hAnsi="Times New Roman"/>
                <w:sz w:val="24"/>
                <w:szCs w:val="24"/>
                <w:highlight w:val="yellow"/>
              </w:rPr>
            </w:pPr>
            <w:r>
              <w:rPr>
                <w:rFonts w:ascii="Times New Roman" w:hAnsi="Times New Roman"/>
                <w:sz w:val="24"/>
                <w:szCs w:val="24"/>
              </w:rPr>
              <w:t>2</w:t>
            </w:r>
            <w:r w:rsidR="001A3B8F" w:rsidRPr="002D5407">
              <w:rPr>
                <w:rFonts w:ascii="Times New Roman" w:hAnsi="Times New Roman"/>
                <w:sz w:val="24"/>
                <w:szCs w:val="24"/>
              </w:rPr>
              <w:t>0%</w:t>
            </w:r>
          </w:p>
        </w:tc>
      </w:tr>
      <w:tr w:rsidR="001A3B8F" w:rsidRPr="0007194F" w14:paraId="45DF9D34" w14:textId="77777777" w:rsidTr="001A3B8F">
        <w:tc>
          <w:tcPr>
            <w:tcW w:w="10682" w:type="dxa"/>
            <w:gridSpan w:val="4"/>
          </w:tcPr>
          <w:p w14:paraId="7B173F2D" w14:textId="71A60A61" w:rsidR="001A3B8F" w:rsidRPr="0007194F" w:rsidRDefault="001A3B8F" w:rsidP="000B3BD0">
            <w:pPr>
              <w:spacing w:after="0" w:line="240" w:lineRule="auto"/>
              <w:rPr>
                <w:rFonts w:ascii="Times New Roman" w:hAnsi="Times New Roman"/>
                <w:sz w:val="24"/>
                <w:szCs w:val="24"/>
              </w:rPr>
            </w:pPr>
            <w:r w:rsidRPr="0007194F">
              <w:rPr>
                <w:rFonts w:ascii="Times New Roman" w:hAnsi="Times New Roman"/>
                <w:sz w:val="24"/>
                <w:szCs w:val="24"/>
              </w:rPr>
              <w:t xml:space="preserve">10.6 </w:t>
            </w:r>
            <w:r>
              <w:rPr>
                <w:rFonts w:ascii="Times New Roman" w:hAnsi="Times New Roman"/>
                <w:sz w:val="24"/>
                <w:szCs w:val="24"/>
              </w:rPr>
              <w:t>Condiții de promovare</w:t>
            </w:r>
            <w:r w:rsidR="00871FBD">
              <w:rPr>
                <w:rFonts w:ascii="Times New Roman" w:hAnsi="Times New Roman"/>
                <w:sz w:val="24"/>
                <w:szCs w:val="24"/>
              </w:rPr>
              <w:t xml:space="preserve"> - </w:t>
            </w:r>
            <w:r w:rsidR="00871FBD" w:rsidRPr="00DF1DE6">
              <w:rPr>
                <w:rFonts w:ascii="Times New Roman" w:hAnsi="Times New Roman"/>
                <w:sz w:val="24"/>
                <w:szCs w:val="24"/>
              </w:rPr>
              <w:t>Obținerea a 50% din punctajul total</w:t>
            </w:r>
            <w:r w:rsidR="00871FBD">
              <w:rPr>
                <w:rFonts w:ascii="Times New Roman" w:hAnsi="Times New Roman"/>
                <w:sz w:val="24"/>
                <w:szCs w:val="24"/>
              </w:rPr>
              <w:t>.</w:t>
            </w:r>
          </w:p>
        </w:tc>
      </w:tr>
    </w:tbl>
    <w:p w14:paraId="1AE05E8C" w14:textId="519C12CD" w:rsidR="004671D0" w:rsidRDefault="00EF61F2" w:rsidP="000B3BD0">
      <w:pPr>
        <w:spacing w:line="240" w:lineRule="auto"/>
        <w:rPr>
          <w:rFonts w:ascii="Times New Roman" w:hAnsi="Times New Roman"/>
          <w:sz w:val="24"/>
          <w:szCs w:val="24"/>
        </w:rPr>
      </w:pPr>
      <w:r>
        <w:rPr>
          <w:rFonts w:ascii="Times New Roman" w:hAnsi="Times New Roman"/>
          <w:sz w:val="24"/>
          <w:szCs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072B00" w14:paraId="78BF18FD" w14:textId="77777777" w:rsidTr="003075CA">
        <w:tc>
          <w:tcPr>
            <w:tcW w:w="2207" w:type="dxa"/>
          </w:tcPr>
          <w:p w14:paraId="5FE15572" w14:textId="77777777" w:rsidR="00072B00" w:rsidRDefault="00072B00" w:rsidP="00A03727">
            <w:pPr>
              <w:rPr>
                <w:rFonts w:ascii="Times New Roman" w:hAnsi="Times New Roman"/>
                <w:color w:val="92D050"/>
                <w:sz w:val="24"/>
                <w:szCs w:val="24"/>
              </w:rPr>
            </w:pPr>
            <w:r>
              <w:rPr>
                <w:rFonts w:ascii="Times New Roman" w:hAnsi="Times New Roman"/>
                <w:sz w:val="24"/>
                <w:szCs w:val="24"/>
              </w:rPr>
              <w:t>Data completării</w:t>
            </w:r>
            <w:r w:rsidR="00536B72">
              <w:rPr>
                <w:rFonts w:ascii="Times New Roman" w:hAnsi="Times New Roman"/>
                <w:sz w:val="24"/>
                <w:szCs w:val="24"/>
              </w:rPr>
              <w:t xml:space="preserve"> </w:t>
            </w:r>
          </w:p>
          <w:p w14:paraId="5F83081C" w14:textId="6297D8F1" w:rsidR="00A03727" w:rsidRDefault="00A03727" w:rsidP="00A03727">
            <w:pPr>
              <w:rPr>
                <w:rFonts w:ascii="Times New Roman" w:hAnsi="Times New Roman"/>
                <w:sz w:val="24"/>
                <w:szCs w:val="24"/>
              </w:rPr>
            </w:pPr>
            <w:r w:rsidRPr="00A03727">
              <w:rPr>
                <w:rFonts w:ascii="Times New Roman" w:hAnsi="Times New Roman"/>
                <w:sz w:val="24"/>
                <w:szCs w:val="24"/>
              </w:rPr>
              <w:t>24.09.2025</w:t>
            </w:r>
          </w:p>
        </w:tc>
        <w:tc>
          <w:tcPr>
            <w:tcW w:w="4277" w:type="dxa"/>
          </w:tcPr>
          <w:p w14:paraId="169F6AC2" w14:textId="766A9048" w:rsidR="00072B00" w:rsidRDefault="00072B00" w:rsidP="000B3BD0">
            <w:pPr>
              <w:rPr>
                <w:rFonts w:ascii="Times New Roman" w:hAnsi="Times New Roman"/>
                <w:sz w:val="24"/>
                <w:szCs w:val="24"/>
              </w:rPr>
            </w:pPr>
            <w:r>
              <w:rPr>
                <w:rFonts w:ascii="Times New Roman" w:hAnsi="Times New Roman"/>
                <w:sz w:val="24"/>
                <w:szCs w:val="24"/>
              </w:rPr>
              <w:t>Titular de curs</w:t>
            </w:r>
          </w:p>
          <w:p w14:paraId="40DB0ACA" w14:textId="0DFCF1DB" w:rsidR="003C6DC8" w:rsidRDefault="003C6DC8" w:rsidP="000B3BD0">
            <w:pPr>
              <w:rPr>
                <w:rFonts w:ascii="Times New Roman" w:hAnsi="Times New Roman"/>
                <w:sz w:val="24"/>
                <w:szCs w:val="24"/>
              </w:rPr>
            </w:pPr>
            <w:r w:rsidRPr="004671D0">
              <w:rPr>
                <w:rFonts w:ascii="Times New Roman" w:hAnsi="Times New Roman"/>
                <w:sz w:val="24"/>
                <w:szCs w:val="24"/>
                <w:highlight w:val="yellow"/>
              </w:rPr>
              <w:t xml:space="preserve"> </w:t>
            </w:r>
          </w:p>
        </w:tc>
        <w:tc>
          <w:tcPr>
            <w:tcW w:w="3982" w:type="dxa"/>
          </w:tcPr>
          <w:p w14:paraId="2E39C173" w14:textId="712E0839" w:rsidR="003C6DC8" w:rsidRDefault="00072B00" w:rsidP="00A03727">
            <w:pPr>
              <w:rPr>
                <w:rFonts w:ascii="Times New Roman" w:hAnsi="Times New Roman"/>
                <w:sz w:val="24"/>
                <w:szCs w:val="24"/>
              </w:rPr>
            </w:pPr>
            <w:r>
              <w:rPr>
                <w:rFonts w:ascii="Times New Roman" w:hAnsi="Times New Roman"/>
                <w:sz w:val="24"/>
                <w:szCs w:val="24"/>
              </w:rPr>
              <w:t>Titular</w:t>
            </w:r>
            <w:r w:rsidR="003075CA">
              <w:rPr>
                <w:rFonts w:ascii="Times New Roman" w:hAnsi="Times New Roman"/>
                <w:sz w:val="24"/>
                <w:szCs w:val="24"/>
              </w:rPr>
              <w:t>(i</w:t>
            </w:r>
            <w:r w:rsidR="00856791">
              <w:rPr>
                <w:rFonts w:ascii="Times New Roman" w:hAnsi="Times New Roman"/>
                <w:sz w:val="24"/>
                <w:szCs w:val="24"/>
              </w:rPr>
              <w:t>i</w:t>
            </w:r>
            <w:r w:rsidR="003075CA">
              <w:rPr>
                <w:rFonts w:ascii="Times New Roman" w:hAnsi="Times New Roman"/>
                <w:sz w:val="24"/>
                <w:szCs w:val="24"/>
              </w:rPr>
              <w:t>)</w:t>
            </w:r>
            <w:r>
              <w:rPr>
                <w:rFonts w:ascii="Times New Roman" w:hAnsi="Times New Roman"/>
                <w:sz w:val="24"/>
                <w:szCs w:val="24"/>
              </w:rPr>
              <w:t xml:space="preserve"> de </w:t>
            </w:r>
            <w:r w:rsidR="003075CA">
              <w:rPr>
                <w:rFonts w:ascii="Times New Roman" w:hAnsi="Times New Roman"/>
                <w:sz w:val="24"/>
                <w:szCs w:val="24"/>
              </w:rPr>
              <w:t>aplicații</w:t>
            </w:r>
          </w:p>
        </w:tc>
      </w:tr>
      <w:tr w:rsidR="00072B00" w14:paraId="6FD081A3" w14:textId="77777777" w:rsidTr="003075CA">
        <w:tc>
          <w:tcPr>
            <w:tcW w:w="2207" w:type="dxa"/>
          </w:tcPr>
          <w:p w14:paraId="346C1E2C" w14:textId="77777777" w:rsidR="00072B00" w:rsidRDefault="00072B00" w:rsidP="000B3BD0">
            <w:pPr>
              <w:rPr>
                <w:rFonts w:ascii="Times New Roman" w:hAnsi="Times New Roman"/>
                <w:sz w:val="24"/>
                <w:szCs w:val="24"/>
              </w:rPr>
            </w:pPr>
          </w:p>
        </w:tc>
        <w:tc>
          <w:tcPr>
            <w:tcW w:w="4277" w:type="dxa"/>
            <w:tcBorders>
              <w:bottom w:val="single" w:sz="4" w:space="0" w:color="auto"/>
            </w:tcBorders>
          </w:tcPr>
          <w:p w14:paraId="32CE3FC6" w14:textId="77777777" w:rsidR="00072B00" w:rsidRDefault="00072B00" w:rsidP="000B3BD0">
            <w:pPr>
              <w:rPr>
                <w:rFonts w:ascii="Times New Roman" w:hAnsi="Times New Roman"/>
                <w:sz w:val="24"/>
                <w:szCs w:val="24"/>
              </w:rPr>
            </w:pPr>
          </w:p>
        </w:tc>
        <w:tc>
          <w:tcPr>
            <w:tcW w:w="3982" w:type="dxa"/>
            <w:tcBorders>
              <w:bottom w:val="single" w:sz="4" w:space="0" w:color="auto"/>
            </w:tcBorders>
          </w:tcPr>
          <w:p w14:paraId="04AC7DFD" w14:textId="77777777" w:rsidR="00072B00" w:rsidRDefault="00DD40B4" w:rsidP="000B3BD0">
            <w:pPr>
              <w:rPr>
                <w:rFonts w:ascii="Times New Roman" w:hAnsi="Times New Roman"/>
                <w:sz w:val="24"/>
                <w:szCs w:val="24"/>
              </w:rPr>
            </w:pPr>
            <w:r>
              <w:rPr>
                <w:rFonts w:ascii="Times New Roman" w:hAnsi="Times New Roman"/>
                <w:sz w:val="24"/>
                <w:szCs w:val="24"/>
              </w:rPr>
              <w:t>Conf</w:t>
            </w:r>
            <w:r w:rsidR="00A03727">
              <w:rPr>
                <w:rFonts w:ascii="Times New Roman" w:hAnsi="Times New Roman"/>
                <w:sz w:val="24"/>
                <w:szCs w:val="24"/>
              </w:rPr>
              <w:t xml:space="preserve">.univ.dr. </w:t>
            </w:r>
            <w:r>
              <w:rPr>
                <w:rFonts w:ascii="Times New Roman" w:hAnsi="Times New Roman"/>
                <w:sz w:val="24"/>
                <w:szCs w:val="24"/>
              </w:rPr>
              <w:t>Ana-Marina Tomescu</w:t>
            </w:r>
          </w:p>
          <w:p w14:paraId="47418D1A" w14:textId="77777777" w:rsidR="00681BA7" w:rsidRDefault="00681BA7" w:rsidP="000B3BD0">
            <w:pPr>
              <w:rPr>
                <w:rFonts w:ascii="Times New Roman" w:hAnsi="Times New Roman"/>
                <w:sz w:val="24"/>
                <w:szCs w:val="24"/>
              </w:rPr>
            </w:pPr>
          </w:p>
          <w:p w14:paraId="2D7154D7" w14:textId="3CA1D4F0" w:rsidR="00681BA7" w:rsidRDefault="00681BA7" w:rsidP="000B3BD0">
            <w:pPr>
              <w:rPr>
                <w:rFonts w:ascii="Times New Roman" w:hAnsi="Times New Roman"/>
                <w:sz w:val="24"/>
                <w:szCs w:val="24"/>
              </w:rPr>
            </w:pPr>
          </w:p>
        </w:tc>
      </w:tr>
      <w:tr w:rsidR="00072B00" w14:paraId="70CCFEEC" w14:textId="77777777" w:rsidTr="003075CA">
        <w:tc>
          <w:tcPr>
            <w:tcW w:w="2207" w:type="dxa"/>
          </w:tcPr>
          <w:p w14:paraId="3FBAC7CE" w14:textId="77777777" w:rsidR="00072B00" w:rsidRDefault="00072B00" w:rsidP="000B3BD0">
            <w:pPr>
              <w:rPr>
                <w:rFonts w:ascii="Times New Roman" w:hAnsi="Times New Roman"/>
                <w:sz w:val="24"/>
                <w:szCs w:val="24"/>
              </w:rPr>
            </w:pPr>
          </w:p>
        </w:tc>
        <w:tc>
          <w:tcPr>
            <w:tcW w:w="4277" w:type="dxa"/>
            <w:tcBorders>
              <w:top w:val="single" w:sz="4" w:space="0" w:color="auto"/>
            </w:tcBorders>
          </w:tcPr>
          <w:p w14:paraId="7B900FF6" w14:textId="77777777" w:rsidR="00072B00" w:rsidRDefault="00072B00" w:rsidP="000B3BD0">
            <w:pPr>
              <w:rPr>
                <w:rFonts w:ascii="Times New Roman" w:hAnsi="Times New Roman"/>
                <w:sz w:val="24"/>
                <w:szCs w:val="24"/>
              </w:rPr>
            </w:pPr>
          </w:p>
        </w:tc>
        <w:tc>
          <w:tcPr>
            <w:tcW w:w="3982" w:type="dxa"/>
            <w:tcBorders>
              <w:top w:val="single" w:sz="4" w:space="0" w:color="auto"/>
            </w:tcBorders>
          </w:tcPr>
          <w:p w14:paraId="60C1404F" w14:textId="77777777" w:rsidR="00072B00" w:rsidRDefault="00072B00" w:rsidP="000B3BD0">
            <w:pPr>
              <w:rPr>
                <w:rFonts w:ascii="Times New Roman" w:hAnsi="Times New Roman"/>
                <w:sz w:val="24"/>
                <w:szCs w:val="24"/>
              </w:rPr>
            </w:pPr>
          </w:p>
        </w:tc>
      </w:tr>
      <w:tr w:rsidR="00072B00" w14:paraId="39AA7B7F" w14:textId="77777777" w:rsidTr="003075CA">
        <w:tc>
          <w:tcPr>
            <w:tcW w:w="2207" w:type="dxa"/>
          </w:tcPr>
          <w:p w14:paraId="275487ED" w14:textId="77777777" w:rsidR="00072B00" w:rsidRDefault="00072B00" w:rsidP="005A58BC">
            <w:pPr>
              <w:rPr>
                <w:rFonts w:ascii="Times New Roman" w:hAnsi="Times New Roman"/>
                <w:sz w:val="24"/>
                <w:szCs w:val="24"/>
              </w:rPr>
            </w:pPr>
            <w:r>
              <w:rPr>
                <w:rFonts w:ascii="Times New Roman" w:hAnsi="Times New Roman"/>
                <w:sz w:val="24"/>
                <w:szCs w:val="24"/>
              </w:rPr>
              <w:t>Data avizării în departament</w:t>
            </w:r>
            <w:r w:rsidR="00B4650B">
              <w:rPr>
                <w:rFonts w:ascii="Times New Roman" w:hAnsi="Times New Roman"/>
                <w:sz w:val="24"/>
                <w:szCs w:val="24"/>
              </w:rPr>
              <w:t xml:space="preserve"> </w:t>
            </w:r>
          </w:p>
          <w:p w14:paraId="562E954C" w14:textId="479FE04B" w:rsidR="00942AC9" w:rsidRDefault="00942AC9" w:rsidP="005A58BC">
            <w:pPr>
              <w:rPr>
                <w:rFonts w:ascii="Times New Roman" w:hAnsi="Times New Roman"/>
                <w:sz w:val="24"/>
                <w:szCs w:val="24"/>
              </w:rPr>
            </w:pPr>
            <w:r>
              <w:rPr>
                <w:rFonts w:ascii="Times New Roman" w:hAnsi="Times New Roman"/>
                <w:sz w:val="24"/>
                <w:szCs w:val="24"/>
              </w:rPr>
              <w:t>24.09.2025</w:t>
            </w:r>
          </w:p>
        </w:tc>
        <w:tc>
          <w:tcPr>
            <w:tcW w:w="8259" w:type="dxa"/>
            <w:gridSpan w:val="2"/>
          </w:tcPr>
          <w:p w14:paraId="56E69400" w14:textId="48B6AAC6" w:rsidR="00072B00" w:rsidRPr="00F43691" w:rsidRDefault="00072B00" w:rsidP="000B3BD0">
            <w:pPr>
              <w:rPr>
                <w:rFonts w:ascii="Times New Roman" w:hAnsi="Times New Roman"/>
                <w:color w:val="9BBB59" w:themeColor="accent3"/>
                <w:sz w:val="24"/>
                <w:szCs w:val="24"/>
              </w:rPr>
            </w:pPr>
            <w:r>
              <w:rPr>
                <w:rFonts w:ascii="Times New Roman" w:hAnsi="Times New Roman"/>
                <w:sz w:val="24"/>
                <w:szCs w:val="24"/>
              </w:rPr>
              <w:t>Director de departament</w:t>
            </w:r>
          </w:p>
          <w:p w14:paraId="09CF9E52" w14:textId="4473DB7B" w:rsidR="003C6DC8" w:rsidRDefault="005A58BC" w:rsidP="000B3BD0">
            <w:pPr>
              <w:rPr>
                <w:rFonts w:ascii="Times New Roman" w:hAnsi="Times New Roman"/>
                <w:sz w:val="24"/>
                <w:szCs w:val="24"/>
              </w:rPr>
            </w:pPr>
            <w:r>
              <w:rPr>
                <w:rFonts w:ascii="Times New Roman" w:hAnsi="Times New Roman"/>
                <w:sz w:val="24"/>
                <w:szCs w:val="24"/>
              </w:rPr>
              <w:t>Conf.univ.dr. Laura Cîțu</w:t>
            </w:r>
          </w:p>
          <w:p w14:paraId="2497EC3C" w14:textId="73938792" w:rsidR="00FB6888" w:rsidRDefault="00FB6888" w:rsidP="000B3BD0">
            <w:pPr>
              <w:rPr>
                <w:rFonts w:ascii="Times New Roman" w:hAnsi="Times New Roman"/>
                <w:sz w:val="24"/>
                <w:szCs w:val="24"/>
              </w:rPr>
            </w:pPr>
            <w:r>
              <w:rPr>
                <w:rFonts w:ascii="Times New Roman" w:hAnsi="Times New Roman"/>
                <w:sz w:val="24"/>
                <w:szCs w:val="24"/>
              </w:rPr>
              <w:t>___________________________________________________________________</w:t>
            </w:r>
          </w:p>
          <w:p w14:paraId="49BB8357" w14:textId="1808CC72" w:rsidR="00FB6888" w:rsidRDefault="00FB6888" w:rsidP="000B3BD0">
            <w:pPr>
              <w:rPr>
                <w:rFonts w:ascii="Times New Roman" w:hAnsi="Times New Roman"/>
                <w:sz w:val="24"/>
                <w:szCs w:val="24"/>
              </w:rPr>
            </w:pPr>
          </w:p>
        </w:tc>
      </w:tr>
      <w:tr w:rsidR="00072B00" w14:paraId="6A42378F" w14:textId="77777777" w:rsidTr="00BA0EDC">
        <w:tc>
          <w:tcPr>
            <w:tcW w:w="2207" w:type="dxa"/>
          </w:tcPr>
          <w:p w14:paraId="4364EBD7" w14:textId="77777777" w:rsidR="00072B00" w:rsidRDefault="00072B00" w:rsidP="000B3BD0">
            <w:pPr>
              <w:rPr>
                <w:rFonts w:ascii="Times New Roman" w:hAnsi="Times New Roman"/>
                <w:sz w:val="24"/>
                <w:szCs w:val="24"/>
              </w:rPr>
            </w:pPr>
          </w:p>
        </w:tc>
        <w:tc>
          <w:tcPr>
            <w:tcW w:w="8259" w:type="dxa"/>
            <w:gridSpan w:val="2"/>
          </w:tcPr>
          <w:p w14:paraId="11B86688" w14:textId="77777777" w:rsidR="00072B00" w:rsidRDefault="00072B00" w:rsidP="000B3BD0">
            <w:pPr>
              <w:rPr>
                <w:rFonts w:ascii="Times New Roman" w:hAnsi="Times New Roman"/>
                <w:sz w:val="24"/>
                <w:szCs w:val="24"/>
              </w:rPr>
            </w:pPr>
          </w:p>
        </w:tc>
      </w:tr>
      <w:tr w:rsidR="003075CA" w14:paraId="6FD71419" w14:textId="77777777" w:rsidTr="003075CA">
        <w:tc>
          <w:tcPr>
            <w:tcW w:w="2207" w:type="dxa"/>
          </w:tcPr>
          <w:p w14:paraId="03F4D1DE" w14:textId="77777777" w:rsidR="00B4650B" w:rsidRDefault="003075CA" w:rsidP="000B3BD0">
            <w:pPr>
              <w:rPr>
                <w:rFonts w:ascii="Times New Roman" w:hAnsi="Times New Roman"/>
                <w:sz w:val="24"/>
                <w:szCs w:val="24"/>
              </w:rPr>
            </w:pPr>
            <w:r>
              <w:rPr>
                <w:rFonts w:ascii="Times New Roman" w:hAnsi="Times New Roman"/>
                <w:sz w:val="24"/>
                <w:szCs w:val="24"/>
              </w:rPr>
              <w:t>Data aprobării în Consiliul Facultății</w:t>
            </w:r>
          </w:p>
          <w:p w14:paraId="42CCED2E" w14:textId="415704C9" w:rsidR="003075CA" w:rsidRDefault="00B4650B" w:rsidP="005A58BC">
            <w:pPr>
              <w:rPr>
                <w:rFonts w:ascii="Times New Roman" w:hAnsi="Times New Roman"/>
                <w:sz w:val="24"/>
                <w:szCs w:val="24"/>
              </w:rPr>
            </w:pPr>
            <w:r>
              <w:rPr>
                <w:rFonts w:ascii="Times New Roman" w:hAnsi="Times New Roman"/>
                <w:sz w:val="24"/>
                <w:szCs w:val="24"/>
              </w:rPr>
              <w:t xml:space="preserve"> </w:t>
            </w:r>
            <w:r w:rsidR="00942AC9">
              <w:rPr>
                <w:rFonts w:ascii="Times New Roman" w:hAnsi="Times New Roman"/>
                <w:sz w:val="24"/>
                <w:szCs w:val="24"/>
              </w:rPr>
              <w:t>29.09.2025</w:t>
            </w:r>
          </w:p>
        </w:tc>
        <w:tc>
          <w:tcPr>
            <w:tcW w:w="8259" w:type="dxa"/>
            <w:gridSpan w:val="2"/>
            <w:tcBorders>
              <w:bottom w:val="single" w:sz="4" w:space="0" w:color="auto"/>
            </w:tcBorders>
          </w:tcPr>
          <w:p w14:paraId="2E7175C9" w14:textId="46610686" w:rsidR="003075CA" w:rsidRDefault="003075CA" w:rsidP="000B3BD0">
            <w:pPr>
              <w:rPr>
                <w:rFonts w:ascii="Times New Roman" w:hAnsi="Times New Roman"/>
                <w:sz w:val="24"/>
                <w:szCs w:val="24"/>
              </w:rPr>
            </w:pPr>
            <w:r>
              <w:rPr>
                <w:rFonts w:ascii="Times New Roman" w:hAnsi="Times New Roman"/>
                <w:sz w:val="24"/>
                <w:szCs w:val="24"/>
              </w:rPr>
              <w:t>Decan</w:t>
            </w:r>
            <w:r w:rsidR="00B4650B">
              <w:rPr>
                <w:rFonts w:ascii="Times New Roman" w:hAnsi="Times New Roman"/>
                <w:sz w:val="24"/>
                <w:szCs w:val="24"/>
              </w:rPr>
              <w:t xml:space="preserve"> </w:t>
            </w:r>
          </w:p>
          <w:p w14:paraId="4AB3D3F4" w14:textId="0BEE6FCE" w:rsidR="003075CA" w:rsidRDefault="005A58BC" w:rsidP="000B3BD0">
            <w:pPr>
              <w:rPr>
                <w:rFonts w:ascii="Times New Roman" w:hAnsi="Times New Roman"/>
                <w:sz w:val="24"/>
                <w:szCs w:val="24"/>
              </w:rPr>
            </w:pPr>
            <w:r>
              <w:rPr>
                <w:rFonts w:ascii="Times New Roman" w:hAnsi="Times New Roman"/>
                <w:sz w:val="24"/>
                <w:szCs w:val="24"/>
              </w:rPr>
              <w:t>Conf.univ.dr. Constantin Augustus Bărbulescu</w:t>
            </w:r>
          </w:p>
        </w:tc>
      </w:tr>
    </w:tbl>
    <w:p w14:paraId="130709C1" w14:textId="77777777" w:rsidR="00FD0711" w:rsidRPr="0007194F" w:rsidRDefault="00FD0711" w:rsidP="000B3BD0">
      <w:pPr>
        <w:spacing w:line="240" w:lineRule="auto"/>
        <w:rPr>
          <w:rFonts w:ascii="Times New Roman" w:hAnsi="Times New Roman"/>
          <w:sz w:val="24"/>
          <w:szCs w:val="24"/>
        </w:rPr>
      </w:pPr>
    </w:p>
    <w:sectPr w:rsidR="00FD0711" w:rsidRPr="0007194F" w:rsidSect="00024EE4">
      <w:headerReference w:type="default" r:id="rId18"/>
      <w:pgSz w:w="11906" w:h="16838" w:code="9"/>
      <w:pgMar w:top="720" w:right="720" w:bottom="720" w:left="720" w:header="158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2646E7" w14:textId="77777777" w:rsidR="00AD7F8B" w:rsidRDefault="00AD7F8B" w:rsidP="006B0230">
      <w:pPr>
        <w:spacing w:after="0" w:line="240" w:lineRule="auto"/>
      </w:pPr>
      <w:r>
        <w:separator/>
      </w:r>
    </w:p>
  </w:endnote>
  <w:endnote w:type="continuationSeparator" w:id="0">
    <w:p w14:paraId="7322FA3F" w14:textId="77777777" w:rsidR="00AD7F8B" w:rsidRDefault="00AD7F8B"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9C01C6" w14:textId="77777777" w:rsidR="00AD7F8B" w:rsidRDefault="00AD7F8B" w:rsidP="006B0230">
      <w:pPr>
        <w:spacing w:after="0" w:line="240" w:lineRule="auto"/>
      </w:pPr>
      <w:r>
        <w:separator/>
      </w:r>
    </w:p>
  </w:footnote>
  <w:footnote w:type="continuationSeparator" w:id="0">
    <w:p w14:paraId="12FEF7F7" w14:textId="77777777" w:rsidR="00AD7F8B" w:rsidRDefault="00AD7F8B"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Y="-584"/>
      <w:tblW w:w="4923" w:type="pct"/>
      <w:tblLook w:val="04A0" w:firstRow="1" w:lastRow="0" w:firstColumn="1" w:lastColumn="0" w:noHBand="0" w:noVBand="1"/>
    </w:tblPr>
    <w:tblGrid>
      <w:gridCol w:w="1262"/>
      <w:gridCol w:w="7850"/>
      <w:gridCol w:w="1405"/>
    </w:tblGrid>
    <w:tr w:rsidR="00563549" w:rsidRPr="00504204" w14:paraId="4A6CF620" w14:textId="77777777" w:rsidTr="00024EE4">
      <w:trPr>
        <w:trHeight w:val="581"/>
      </w:trPr>
      <w:tc>
        <w:tcPr>
          <w:tcW w:w="600" w:type="pct"/>
          <w:vAlign w:val="center"/>
        </w:tcPr>
        <w:p w14:paraId="400B37D6" w14:textId="77777777" w:rsidR="00D27462" w:rsidRPr="00504204" w:rsidRDefault="000B6EB7" w:rsidP="00024EE4">
          <w:pPr>
            <w:pStyle w:val="Header"/>
            <w:spacing w:after="0"/>
          </w:pPr>
          <w:r>
            <w:rPr>
              <w:noProof/>
              <w:lang w:val="fr-FR" w:eastAsia="fr-FR"/>
            </w:rPr>
            <w:drawing>
              <wp:anchor distT="0" distB="0" distL="114300" distR="114300" simplePos="0" relativeHeight="251657216" behindDoc="1" locked="0" layoutInCell="1" allowOverlap="1" wp14:anchorId="1F511A91" wp14:editId="1EB808D6">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732" w:type="pct"/>
          <w:vAlign w:val="center"/>
        </w:tcPr>
        <w:p w14:paraId="0969E40A" w14:textId="2E05D220" w:rsidR="00D27462" w:rsidRPr="001249D6" w:rsidRDefault="00D27462" w:rsidP="00024EE4">
          <w:pPr>
            <w:pStyle w:val="Header"/>
            <w:spacing w:after="0" w:line="240" w:lineRule="auto"/>
            <w:jc w:val="center"/>
            <w:rPr>
              <w:rFonts w:ascii="Arial" w:hAnsi="Arial" w:cs="Arial"/>
              <w:b/>
              <w:sz w:val="20"/>
              <w:szCs w:val="20"/>
            </w:rPr>
          </w:pPr>
        </w:p>
        <w:p w14:paraId="3E5DF833" w14:textId="04ECF0FC" w:rsidR="00D27462" w:rsidRPr="00504204" w:rsidRDefault="00D27462" w:rsidP="00024EE4">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5A0F7D9D" w14:textId="50E62B51" w:rsidR="00D27462" w:rsidRPr="00A97B4B" w:rsidRDefault="00D27462" w:rsidP="00024EE4">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086ADB">
            <w:rPr>
              <w:rFonts w:ascii="Arial" w:hAnsi="Arial" w:cs="Arial"/>
              <w:b/>
              <w:sz w:val="28"/>
              <w:szCs w:val="28"/>
            </w:rPr>
            <w:t xml:space="preserve"> de Teologie, Litere, Istorie și Arte</w:t>
          </w:r>
        </w:p>
      </w:tc>
      <w:tc>
        <w:tcPr>
          <w:tcW w:w="668" w:type="pct"/>
          <w:vAlign w:val="center"/>
        </w:tcPr>
        <w:p w14:paraId="1F52E6CC" w14:textId="1AE99C43" w:rsidR="00D27462" w:rsidRPr="00504204" w:rsidRDefault="000A593E" w:rsidP="00024EE4">
          <w:pPr>
            <w:pStyle w:val="Header"/>
            <w:spacing w:after="0"/>
            <w:jc w:val="center"/>
          </w:pPr>
          <w:r>
            <w:rPr>
              <w:rFonts w:ascii="Tahoma" w:hAnsi="Tahoma" w:cs="Tahoma"/>
              <w:b/>
              <w:bCs/>
              <w:noProof/>
              <w:lang w:eastAsia="en-GB"/>
            </w:rPr>
            <w:drawing>
              <wp:anchor distT="0" distB="0" distL="114300" distR="114300" simplePos="0" relativeHeight="251666432" behindDoc="1" locked="0" layoutInCell="1" allowOverlap="1" wp14:anchorId="0F1C7402" wp14:editId="21E76959">
                <wp:simplePos x="0" y="0"/>
                <wp:positionH relativeFrom="margin">
                  <wp:posOffset>3175</wp:posOffset>
                </wp:positionH>
                <wp:positionV relativeFrom="margin">
                  <wp:posOffset>354965</wp:posOffset>
                </wp:positionV>
                <wp:extent cx="716280" cy="669290"/>
                <wp:effectExtent l="0" t="0" r="7620" b="0"/>
                <wp:wrapTight wrapText="bothSides">
                  <wp:wrapPolygon edited="0">
                    <wp:start x="0" y="0"/>
                    <wp:lineTo x="0" y="20903"/>
                    <wp:lineTo x="21255" y="20903"/>
                    <wp:lineTo x="21255" y="0"/>
                    <wp:lineTo x="0" y="0"/>
                  </wp:wrapPolygon>
                </wp:wrapTight>
                <wp:docPr id="1752394464" name="Picture 1" descr="Sigla FTL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la FTLIA"/>
                        <pic:cNvPicPr>
                          <a:picLocks noChangeAspect="1" noChangeArrowheads="1"/>
                        </pic:cNvPicPr>
                      </pic:nvPicPr>
                      <pic:blipFill>
                        <a:blip r:embed="rId2"/>
                        <a:srcRect/>
                        <a:stretch>
                          <a:fillRect/>
                        </a:stretch>
                      </pic:blipFill>
                      <pic:spPr bwMode="auto">
                        <a:xfrm>
                          <a:off x="0" y="0"/>
                          <a:ext cx="716280" cy="6692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r>
  </w:tbl>
  <w:p w14:paraId="3FFC0D45" w14:textId="7D35512D"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0"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6004788">
    <w:abstractNumId w:val="0"/>
  </w:num>
  <w:num w:numId="2" w16cid:durableId="1404989138">
    <w:abstractNumId w:val="12"/>
  </w:num>
  <w:num w:numId="3" w16cid:durableId="428235751">
    <w:abstractNumId w:val="9"/>
  </w:num>
  <w:num w:numId="4" w16cid:durableId="1016464971">
    <w:abstractNumId w:val="17"/>
  </w:num>
  <w:num w:numId="5" w16cid:durableId="1981495953">
    <w:abstractNumId w:val="13"/>
  </w:num>
  <w:num w:numId="6" w16cid:durableId="1416441059">
    <w:abstractNumId w:val="1"/>
  </w:num>
  <w:num w:numId="7" w16cid:durableId="1580477941">
    <w:abstractNumId w:val="3"/>
  </w:num>
  <w:num w:numId="8" w16cid:durableId="122163732">
    <w:abstractNumId w:val="10"/>
  </w:num>
  <w:num w:numId="9" w16cid:durableId="1388146279">
    <w:abstractNumId w:val="22"/>
  </w:num>
  <w:num w:numId="10" w16cid:durableId="1479223489">
    <w:abstractNumId w:val="11"/>
  </w:num>
  <w:num w:numId="11" w16cid:durableId="173611968">
    <w:abstractNumId w:val="4"/>
  </w:num>
  <w:num w:numId="12" w16cid:durableId="657074710">
    <w:abstractNumId w:val="19"/>
  </w:num>
  <w:num w:numId="13" w16cid:durableId="81418186">
    <w:abstractNumId w:val="14"/>
  </w:num>
  <w:num w:numId="14" w16cid:durableId="1293050347">
    <w:abstractNumId w:val="16"/>
  </w:num>
  <w:num w:numId="15" w16cid:durableId="589124212">
    <w:abstractNumId w:val="15"/>
  </w:num>
  <w:num w:numId="16" w16cid:durableId="80219976">
    <w:abstractNumId w:val="7"/>
  </w:num>
  <w:num w:numId="17" w16cid:durableId="411319463">
    <w:abstractNumId w:val="2"/>
  </w:num>
  <w:num w:numId="18" w16cid:durableId="1622296304">
    <w:abstractNumId w:val="18"/>
  </w:num>
  <w:num w:numId="19" w16cid:durableId="1045132783">
    <w:abstractNumId w:val="8"/>
  </w:num>
  <w:num w:numId="20" w16cid:durableId="1683894768">
    <w:abstractNumId w:val="20"/>
  </w:num>
  <w:num w:numId="21" w16cid:durableId="821317021">
    <w:abstractNumId w:val="5"/>
  </w:num>
  <w:num w:numId="22" w16cid:durableId="414789284">
    <w:abstractNumId w:val="23"/>
  </w:num>
  <w:num w:numId="23" w16cid:durableId="2038921256">
    <w:abstractNumId w:val="6"/>
  </w:num>
  <w:num w:numId="24" w16cid:durableId="3881170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7F77"/>
    <w:rsid w:val="00001821"/>
    <w:rsid w:val="000047A4"/>
    <w:rsid w:val="000067D9"/>
    <w:rsid w:val="000177F1"/>
    <w:rsid w:val="000229B8"/>
    <w:rsid w:val="00022A97"/>
    <w:rsid w:val="00024EE4"/>
    <w:rsid w:val="00024FEB"/>
    <w:rsid w:val="00042830"/>
    <w:rsid w:val="00046995"/>
    <w:rsid w:val="00051BDC"/>
    <w:rsid w:val="00057E55"/>
    <w:rsid w:val="0007008C"/>
    <w:rsid w:val="0007194F"/>
    <w:rsid w:val="00072B00"/>
    <w:rsid w:val="00077E6C"/>
    <w:rsid w:val="0008100D"/>
    <w:rsid w:val="00085094"/>
    <w:rsid w:val="00085DEC"/>
    <w:rsid w:val="00086ADB"/>
    <w:rsid w:val="000A593E"/>
    <w:rsid w:val="000A5A59"/>
    <w:rsid w:val="000A5E6C"/>
    <w:rsid w:val="000A6684"/>
    <w:rsid w:val="000B053A"/>
    <w:rsid w:val="000B1429"/>
    <w:rsid w:val="000B2115"/>
    <w:rsid w:val="000B3BD0"/>
    <w:rsid w:val="000B6EB7"/>
    <w:rsid w:val="000C1061"/>
    <w:rsid w:val="000C2BD3"/>
    <w:rsid w:val="000E0211"/>
    <w:rsid w:val="000E0F5C"/>
    <w:rsid w:val="000E3686"/>
    <w:rsid w:val="000E4FBF"/>
    <w:rsid w:val="00101A4C"/>
    <w:rsid w:val="001104F4"/>
    <w:rsid w:val="0011482C"/>
    <w:rsid w:val="001177E6"/>
    <w:rsid w:val="001220E1"/>
    <w:rsid w:val="00125DAA"/>
    <w:rsid w:val="0013302B"/>
    <w:rsid w:val="00136B06"/>
    <w:rsid w:val="00140EB3"/>
    <w:rsid w:val="00150230"/>
    <w:rsid w:val="00155123"/>
    <w:rsid w:val="00160492"/>
    <w:rsid w:val="00161CC5"/>
    <w:rsid w:val="00182C22"/>
    <w:rsid w:val="001878EA"/>
    <w:rsid w:val="00193327"/>
    <w:rsid w:val="00196FD8"/>
    <w:rsid w:val="001A3B8F"/>
    <w:rsid w:val="001A6843"/>
    <w:rsid w:val="001A6CC3"/>
    <w:rsid w:val="001A7391"/>
    <w:rsid w:val="001B1709"/>
    <w:rsid w:val="001B1D5F"/>
    <w:rsid w:val="001B2D42"/>
    <w:rsid w:val="001B6453"/>
    <w:rsid w:val="001D01B6"/>
    <w:rsid w:val="001D5CAB"/>
    <w:rsid w:val="001E184D"/>
    <w:rsid w:val="001E4545"/>
    <w:rsid w:val="001F003F"/>
    <w:rsid w:val="001F1957"/>
    <w:rsid w:val="001F250F"/>
    <w:rsid w:val="001F45B8"/>
    <w:rsid w:val="001F4669"/>
    <w:rsid w:val="001F64E5"/>
    <w:rsid w:val="001F661E"/>
    <w:rsid w:val="002037F7"/>
    <w:rsid w:val="00204311"/>
    <w:rsid w:val="0020512B"/>
    <w:rsid w:val="00207A26"/>
    <w:rsid w:val="0021418D"/>
    <w:rsid w:val="00224677"/>
    <w:rsid w:val="00225272"/>
    <w:rsid w:val="0023631B"/>
    <w:rsid w:val="0023723B"/>
    <w:rsid w:val="00241E04"/>
    <w:rsid w:val="00246F30"/>
    <w:rsid w:val="002472E8"/>
    <w:rsid w:val="002522F4"/>
    <w:rsid w:val="00253624"/>
    <w:rsid w:val="00257F54"/>
    <w:rsid w:val="002625B0"/>
    <w:rsid w:val="00267ECC"/>
    <w:rsid w:val="0027455B"/>
    <w:rsid w:val="002812A5"/>
    <w:rsid w:val="00283520"/>
    <w:rsid w:val="00285303"/>
    <w:rsid w:val="00287260"/>
    <w:rsid w:val="00291777"/>
    <w:rsid w:val="00294A50"/>
    <w:rsid w:val="002A0A18"/>
    <w:rsid w:val="002A0FC9"/>
    <w:rsid w:val="002A2A27"/>
    <w:rsid w:val="002B2D67"/>
    <w:rsid w:val="002C3747"/>
    <w:rsid w:val="002C3E30"/>
    <w:rsid w:val="002C5D1B"/>
    <w:rsid w:val="002C7828"/>
    <w:rsid w:val="002C7C5A"/>
    <w:rsid w:val="002D3D2B"/>
    <w:rsid w:val="002D5B8A"/>
    <w:rsid w:val="002D606A"/>
    <w:rsid w:val="002E3E12"/>
    <w:rsid w:val="002E5ECA"/>
    <w:rsid w:val="002F0971"/>
    <w:rsid w:val="002F21F1"/>
    <w:rsid w:val="002F56CD"/>
    <w:rsid w:val="003010EB"/>
    <w:rsid w:val="003075CA"/>
    <w:rsid w:val="00323BAF"/>
    <w:rsid w:val="00324AAD"/>
    <w:rsid w:val="00331B5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76AE5"/>
    <w:rsid w:val="003806E1"/>
    <w:rsid w:val="00382AAB"/>
    <w:rsid w:val="0039152A"/>
    <w:rsid w:val="003A226F"/>
    <w:rsid w:val="003A44E3"/>
    <w:rsid w:val="003B55E2"/>
    <w:rsid w:val="003B5A02"/>
    <w:rsid w:val="003B7974"/>
    <w:rsid w:val="003C430C"/>
    <w:rsid w:val="003C6DC8"/>
    <w:rsid w:val="003D0A30"/>
    <w:rsid w:val="003D0D85"/>
    <w:rsid w:val="003D1D3B"/>
    <w:rsid w:val="003E21FE"/>
    <w:rsid w:val="003E4A22"/>
    <w:rsid w:val="003E72A5"/>
    <w:rsid w:val="003E7F77"/>
    <w:rsid w:val="003F0124"/>
    <w:rsid w:val="003F253C"/>
    <w:rsid w:val="003F49D3"/>
    <w:rsid w:val="003F57AF"/>
    <w:rsid w:val="00405D76"/>
    <w:rsid w:val="00414517"/>
    <w:rsid w:val="004175EF"/>
    <w:rsid w:val="0042161F"/>
    <w:rsid w:val="00424D9E"/>
    <w:rsid w:val="00426218"/>
    <w:rsid w:val="0043585E"/>
    <w:rsid w:val="00436AD6"/>
    <w:rsid w:val="00450455"/>
    <w:rsid w:val="00450A21"/>
    <w:rsid w:val="00453037"/>
    <w:rsid w:val="004662C2"/>
    <w:rsid w:val="004671D0"/>
    <w:rsid w:val="00473190"/>
    <w:rsid w:val="00474565"/>
    <w:rsid w:val="00475A89"/>
    <w:rsid w:val="00481E05"/>
    <w:rsid w:val="004904DE"/>
    <w:rsid w:val="004924E0"/>
    <w:rsid w:val="004971AD"/>
    <w:rsid w:val="00497817"/>
    <w:rsid w:val="004A05A3"/>
    <w:rsid w:val="004A2B56"/>
    <w:rsid w:val="004B47C7"/>
    <w:rsid w:val="004C3756"/>
    <w:rsid w:val="004C3997"/>
    <w:rsid w:val="004D278A"/>
    <w:rsid w:val="004D27C0"/>
    <w:rsid w:val="004D4A49"/>
    <w:rsid w:val="004D760A"/>
    <w:rsid w:val="004E0155"/>
    <w:rsid w:val="004F3C05"/>
    <w:rsid w:val="004F426F"/>
    <w:rsid w:val="004F6CD3"/>
    <w:rsid w:val="005013E2"/>
    <w:rsid w:val="00502C98"/>
    <w:rsid w:val="00520F24"/>
    <w:rsid w:val="00530A49"/>
    <w:rsid w:val="00532F3D"/>
    <w:rsid w:val="00533EB9"/>
    <w:rsid w:val="00536B72"/>
    <w:rsid w:val="005403AE"/>
    <w:rsid w:val="00553499"/>
    <w:rsid w:val="00561A27"/>
    <w:rsid w:val="00563549"/>
    <w:rsid w:val="00574D30"/>
    <w:rsid w:val="00576EC0"/>
    <w:rsid w:val="0058346F"/>
    <w:rsid w:val="005976E7"/>
    <w:rsid w:val="005A12E1"/>
    <w:rsid w:val="005A4B4E"/>
    <w:rsid w:val="005A58BC"/>
    <w:rsid w:val="005B402D"/>
    <w:rsid w:val="005B7E57"/>
    <w:rsid w:val="005C23EC"/>
    <w:rsid w:val="005D2AE2"/>
    <w:rsid w:val="005D43A8"/>
    <w:rsid w:val="005E20A7"/>
    <w:rsid w:val="005E25B6"/>
    <w:rsid w:val="00601973"/>
    <w:rsid w:val="006075EF"/>
    <w:rsid w:val="006261AD"/>
    <w:rsid w:val="00630381"/>
    <w:rsid w:val="00637494"/>
    <w:rsid w:val="00637B47"/>
    <w:rsid w:val="00640429"/>
    <w:rsid w:val="00653A5C"/>
    <w:rsid w:val="0065472F"/>
    <w:rsid w:val="00656530"/>
    <w:rsid w:val="00656C36"/>
    <w:rsid w:val="0065724C"/>
    <w:rsid w:val="006577CD"/>
    <w:rsid w:val="00660A65"/>
    <w:rsid w:val="006613AE"/>
    <w:rsid w:val="00663268"/>
    <w:rsid w:val="006642E0"/>
    <w:rsid w:val="006743B2"/>
    <w:rsid w:val="00681037"/>
    <w:rsid w:val="00681BA7"/>
    <w:rsid w:val="006870FE"/>
    <w:rsid w:val="00690032"/>
    <w:rsid w:val="00691E75"/>
    <w:rsid w:val="00696A5C"/>
    <w:rsid w:val="006A175C"/>
    <w:rsid w:val="006B0230"/>
    <w:rsid w:val="006C2433"/>
    <w:rsid w:val="006C3F79"/>
    <w:rsid w:val="006D061F"/>
    <w:rsid w:val="006D3895"/>
    <w:rsid w:val="006D4492"/>
    <w:rsid w:val="006E2D3A"/>
    <w:rsid w:val="006E4561"/>
    <w:rsid w:val="006E5521"/>
    <w:rsid w:val="006E7AB8"/>
    <w:rsid w:val="006F3F6C"/>
    <w:rsid w:val="006F42EF"/>
    <w:rsid w:val="006F64C6"/>
    <w:rsid w:val="00700487"/>
    <w:rsid w:val="00704B23"/>
    <w:rsid w:val="00706197"/>
    <w:rsid w:val="007122B4"/>
    <w:rsid w:val="007209ED"/>
    <w:rsid w:val="00723DB0"/>
    <w:rsid w:val="00730CEE"/>
    <w:rsid w:val="00733BD4"/>
    <w:rsid w:val="00743EE1"/>
    <w:rsid w:val="007449F1"/>
    <w:rsid w:val="00745DEC"/>
    <w:rsid w:val="00746248"/>
    <w:rsid w:val="00754636"/>
    <w:rsid w:val="00757C43"/>
    <w:rsid w:val="007614CF"/>
    <w:rsid w:val="00761633"/>
    <w:rsid w:val="00762B26"/>
    <w:rsid w:val="007639AD"/>
    <w:rsid w:val="0077122B"/>
    <w:rsid w:val="0077312B"/>
    <w:rsid w:val="007740E0"/>
    <w:rsid w:val="00790385"/>
    <w:rsid w:val="007927E2"/>
    <w:rsid w:val="00792BFD"/>
    <w:rsid w:val="007A022E"/>
    <w:rsid w:val="007A1B42"/>
    <w:rsid w:val="007A50A0"/>
    <w:rsid w:val="007A6A25"/>
    <w:rsid w:val="007B2369"/>
    <w:rsid w:val="007C374C"/>
    <w:rsid w:val="007C3E40"/>
    <w:rsid w:val="007C3F9D"/>
    <w:rsid w:val="007C6BB6"/>
    <w:rsid w:val="007D57DE"/>
    <w:rsid w:val="007E723C"/>
    <w:rsid w:val="007F393B"/>
    <w:rsid w:val="007F6B7E"/>
    <w:rsid w:val="00801DB0"/>
    <w:rsid w:val="008027E9"/>
    <w:rsid w:val="008043E3"/>
    <w:rsid w:val="00804A3A"/>
    <w:rsid w:val="008061BA"/>
    <w:rsid w:val="00816871"/>
    <w:rsid w:val="00816B11"/>
    <w:rsid w:val="00816EC6"/>
    <w:rsid w:val="00817309"/>
    <w:rsid w:val="008246EA"/>
    <w:rsid w:val="00825901"/>
    <w:rsid w:val="00827BE0"/>
    <w:rsid w:val="0083153A"/>
    <w:rsid w:val="00835EAD"/>
    <w:rsid w:val="00841145"/>
    <w:rsid w:val="008421F0"/>
    <w:rsid w:val="00850EF4"/>
    <w:rsid w:val="00853A0A"/>
    <w:rsid w:val="00854611"/>
    <w:rsid w:val="00856791"/>
    <w:rsid w:val="00860132"/>
    <w:rsid w:val="00861CAE"/>
    <w:rsid w:val="008712DB"/>
    <w:rsid w:val="00871FBD"/>
    <w:rsid w:val="00873DD5"/>
    <w:rsid w:val="008746B6"/>
    <w:rsid w:val="008812DF"/>
    <w:rsid w:val="00881875"/>
    <w:rsid w:val="00884244"/>
    <w:rsid w:val="00897094"/>
    <w:rsid w:val="00897E4F"/>
    <w:rsid w:val="008A1E7A"/>
    <w:rsid w:val="008A7114"/>
    <w:rsid w:val="008B0E78"/>
    <w:rsid w:val="008B4A1F"/>
    <w:rsid w:val="008B5BEA"/>
    <w:rsid w:val="008D1A77"/>
    <w:rsid w:val="008D49B5"/>
    <w:rsid w:val="008D7937"/>
    <w:rsid w:val="008E4BB6"/>
    <w:rsid w:val="008E51C6"/>
    <w:rsid w:val="008E5CBA"/>
    <w:rsid w:val="008E6270"/>
    <w:rsid w:val="008F44F6"/>
    <w:rsid w:val="008F48E0"/>
    <w:rsid w:val="00910F14"/>
    <w:rsid w:val="0091383B"/>
    <w:rsid w:val="00916D13"/>
    <w:rsid w:val="00924485"/>
    <w:rsid w:val="00926C0E"/>
    <w:rsid w:val="00930CE9"/>
    <w:rsid w:val="00942AC9"/>
    <w:rsid w:val="00944EF4"/>
    <w:rsid w:val="0094747F"/>
    <w:rsid w:val="009605F1"/>
    <w:rsid w:val="00962A3E"/>
    <w:rsid w:val="009661CE"/>
    <w:rsid w:val="009737CF"/>
    <w:rsid w:val="009739F4"/>
    <w:rsid w:val="00975323"/>
    <w:rsid w:val="00994E0F"/>
    <w:rsid w:val="009A162C"/>
    <w:rsid w:val="009A64D0"/>
    <w:rsid w:val="009B0688"/>
    <w:rsid w:val="009B449A"/>
    <w:rsid w:val="009B5050"/>
    <w:rsid w:val="009C1184"/>
    <w:rsid w:val="009C6E3E"/>
    <w:rsid w:val="009C766A"/>
    <w:rsid w:val="009D5F22"/>
    <w:rsid w:val="009E3F86"/>
    <w:rsid w:val="009E64C2"/>
    <w:rsid w:val="009E6519"/>
    <w:rsid w:val="009F003A"/>
    <w:rsid w:val="009F2776"/>
    <w:rsid w:val="009F3B07"/>
    <w:rsid w:val="00A03727"/>
    <w:rsid w:val="00A1304B"/>
    <w:rsid w:val="00A220C3"/>
    <w:rsid w:val="00A225CE"/>
    <w:rsid w:val="00A22F09"/>
    <w:rsid w:val="00A251A3"/>
    <w:rsid w:val="00A26CB8"/>
    <w:rsid w:val="00A32B38"/>
    <w:rsid w:val="00A343BA"/>
    <w:rsid w:val="00A352F6"/>
    <w:rsid w:val="00A42C41"/>
    <w:rsid w:val="00A4486F"/>
    <w:rsid w:val="00A45D21"/>
    <w:rsid w:val="00A5014E"/>
    <w:rsid w:val="00A52429"/>
    <w:rsid w:val="00A528C7"/>
    <w:rsid w:val="00A57CD0"/>
    <w:rsid w:val="00A637BC"/>
    <w:rsid w:val="00A655E6"/>
    <w:rsid w:val="00A74205"/>
    <w:rsid w:val="00A76F8E"/>
    <w:rsid w:val="00A77251"/>
    <w:rsid w:val="00A8041D"/>
    <w:rsid w:val="00A8092B"/>
    <w:rsid w:val="00A80CA6"/>
    <w:rsid w:val="00A81543"/>
    <w:rsid w:val="00A91410"/>
    <w:rsid w:val="00A93E6C"/>
    <w:rsid w:val="00A94851"/>
    <w:rsid w:val="00A9542F"/>
    <w:rsid w:val="00A97B4B"/>
    <w:rsid w:val="00AA5BBD"/>
    <w:rsid w:val="00AA6CB1"/>
    <w:rsid w:val="00AB18CF"/>
    <w:rsid w:val="00AB36EF"/>
    <w:rsid w:val="00AB4BB4"/>
    <w:rsid w:val="00AB549C"/>
    <w:rsid w:val="00AC1D50"/>
    <w:rsid w:val="00AC7263"/>
    <w:rsid w:val="00AD46A4"/>
    <w:rsid w:val="00AD48B4"/>
    <w:rsid w:val="00AD6760"/>
    <w:rsid w:val="00AD7F8B"/>
    <w:rsid w:val="00AE0EFD"/>
    <w:rsid w:val="00AE44D2"/>
    <w:rsid w:val="00AF30F4"/>
    <w:rsid w:val="00AF5A7E"/>
    <w:rsid w:val="00AF77B8"/>
    <w:rsid w:val="00B0210B"/>
    <w:rsid w:val="00B13421"/>
    <w:rsid w:val="00B14FA9"/>
    <w:rsid w:val="00B33D7D"/>
    <w:rsid w:val="00B4650B"/>
    <w:rsid w:val="00B52968"/>
    <w:rsid w:val="00B53C95"/>
    <w:rsid w:val="00B54B49"/>
    <w:rsid w:val="00B559AB"/>
    <w:rsid w:val="00B609FA"/>
    <w:rsid w:val="00B7109F"/>
    <w:rsid w:val="00B7391E"/>
    <w:rsid w:val="00B85F66"/>
    <w:rsid w:val="00B87F71"/>
    <w:rsid w:val="00B90698"/>
    <w:rsid w:val="00B91DB1"/>
    <w:rsid w:val="00B95F96"/>
    <w:rsid w:val="00B96466"/>
    <w:rsid w:val="00B97DD5"/>
    <w:rsid w:val="00BA0EDC"/>
    <w:rsid w:val="00BB50D8"/>
    <w:rsid w:val="00BC246B"/>
    <w:rsid w:val="00BC54CA"/>
    <w:rsid w:val="00BD7432"/>
    <w:rsid w:val="00BE0C98"/>
    <w:rsid w:val="00BE2FAB"/>
    <w:rsid w:val="00BE6107"/>
    <w:rsid w:val="00BF2C2B"/>
    <w:rsid w:val="00BF30E0"/>
    <w:rsid w:val="00C00480"/>
    <w:rsid w:val="00C016EB"/>
    <w:rsid w:val="00C036D6"/>
    <w:rsid w:val="00C116E4"/>
    <w:rsid w:val="00C1183D"/>
    <w:rsid w:val="00C14143"/>
    <w:rsid w:val="00C1599F"/>
    <w:rsid w:val="00C26673"/>
    <w:rsid w:val="00C31AA4"/>
    <w:rsid w:val="00C33B75"/>
    <w:rsid w:val="00C36E73"/>
    <w:rsid w:val="00C37AFA"/>
    <w:rsid w:val="00C424BD"/>
    <w:rsid w:val="00C475A3"/>
    <w:rsid w:val="00C533B8"/>
    <w:rsid w:val="00C62788"/>
    <w:rsid w:val="00C6292D"/>
    <w:rsid w:val="00C62D93"/>
    <w:rsid w:val="00C65293"/>
    <w:rsid w:val="00C766FA"/>
    <w:rsid w:val="00C83775"/>
    <w:rsid w:val="00C85AC1"/>
    <w:rsid w:val="00CA4954"/>
    <w:rsid w:val="00CA7575"/>
    <w:rsid w:val="00CB5312"/>
    <w:rsid w:val="00CB5500"/>
    <w:rsid w:val="00CB67FC"/>
    <w:rsid w:val="00CB707D"/>
    <w:rsid w:val="00CB72D2"/>
    <w:rsid w:val="00CC09F3"/>
    <w:rsid w:val="00CC6774"/>
    <w:rsid w:val="00CD05ED"/>
    <w:rsid w:val="00CD5D12"/>
    <w:rsid w:val="00CE0CD9"/>
    <w:rsid w:val="00CE29EC"/>
    <w:rsid w:val="00CE6B0C"/>
    <w:rsid w:val="00CE71E1"/>
    <w:rsid w:val="00CF7677"/>
    <w:rsid w:val="00CF76AB"/>
    <w:rsid w:val="00D00A03"/>
    <w:rsid w:val="00D00EE2"/>
    <w:rsid w:val="00D02F9C"/>
    <w:rsid w:val="00D02FE3"/>
    <w:rsid w:val="00D06BD1"/>
    <w:rsid w:val="00D13D15"/>
    <w:rsid w:val="00D14F4C"/>
    <w:rsid w:val="00D16BC3"/>
    <w:rsid w:val="00D16F17"/>
    <w:rsid w:val="00D25D2D"/>
    <w:rsid w:val="00D27462"/>
    <w:rsid w:val="00D27761"/>
    <w:rsid w:val="00D27F89"/>
    <w:rsid w:val="00D31C96"/>
    <w:rsid w:val="00D3554F"/>
    <w:rsid w:val="00D369A3"/>
    <w:rsid w:val="00D41E43"/>
    <w:rsid w:val="00D434C7"/>
    <w:rsid w:val="00D43862"/>
    <w:rsid w:val="00D455BF"/>
    <w:rsid w:val="00D46EF7"/>
    <w:rsid w:val="00D51703"/>
    <w:rsid w:val="00D605BE"/>
    <w:rsid w:val="00D618A9"/>
    <w:rsid w:val="00D6789C"/>
    <w:rsid w:val="00D736A3"/>
    <w:rsid w:val="00D7773C"/>
    <w:rsid w:val="00D82786"/>
    <w:rsid w:val="00D837CB"/>
    <w:rsid w:val="00D85A8D"/>
    <w:rsid w:val="00D87395"/>
    <w:rsid w:val="00DA433D"/>
    <w:rsid w:val="00DB2E68"/>
    <w:rsid w:val="00DC2572"/>
    <w:rsid w:val="00DC450D"/>
    <w:rsid w:val="00DD25E0"/>
    <w:rsid w:val="00DD2B25"/>
    <w:rsid w:val="00DD40B4"/>
    <w:rsid w:val="00DD532D"/>
    <w:rsid w:val="00DE3F01"/>
    <w:rsid w:val="00DE450F"/>
    <w:rsid w:val="00DF11DA"/>
    <w:rsid w:val="00DF1DE6"/>
    <w:rsid w:val="00DF2EBE"/>
    <w:rsid w:val="00DF6ACB"/>
    <w:rsid w:val="00E017F8"/>
    <w:rsid w:val="00E02214"/>
    <w:rsid w:val="00E037F6"/>
    <w:rsid w:val="00E03F8F"/>
    <w:rsid w:val="00E07820"/>
    <w:rsid w:val="00E10ACB"/>
    <w:rsid w:val="00E116EB"/>
    <w:rsid w:val="00E1550B"/>
    <w:rsid w:val="00E20BD3"/>
    <w:rsid w:val="00E23600"/>
    <w:rsid w:val="00E31041"/>
    <w:rsid w:val="00E3142E"/>
    <w:rsid w:val="00E352FA"/>
    <w:rsid w:val="00E437C3"/>
    <w:rsid w:val="00E5213F"/>
    <w:rsid w:val="00E56AA2"/>
    <w:rsid w:val="00E6114C"/>
    <w:rsid w:val="00E70E1A"/>
    <w:rsid w:val="00E71898"/>
    <w:rsid w:val="00E80DB9"/>
    <w:rsid w:val="00E855E1"/>
    <w:rsid w:val="00E85C51"/>
    <w:rsid w:val="00E87AFB"/>
    <w:rsid w:val="00E91F96"/>
    <w:rsid w:val="00E953E9"/>
    <w:rsid w:val="00EA0AA9"/>
    <w:rsid w:val="00EA35DA"/>
    <w:rsid w:val="00EB1368"/>
    <w:rsid w:val="00EB4894"/>
    <w:rsid w:val="00EC4964"/>
    <w:rsid w:val="00ED0F22"/>
    <w:rsid w:val="00ED5B9D"/>
    <w:rsid w:val="00ED7111"/>
    <w:rsid w:val="00EE0E8F"/>
    <w:rsid w:val="00EE1105"/>
    <w:rsid w:val="00EE5094"/>
    <w:rsid w:val="00EE528D"/>
    <w:rsid w:val="00EE58FA"/>
    <w:rsid w:val="00EE6443"/>
    <w:rsid w:val="00EE702C"/>
    <w:rsid w:val="00EE7EA1"/>
    <w:rsid w:val="00EF2DBE"/>
    <w:rsid w:val="00EF4811"/>
    <w:rsid w:val="00EF61F2"/>
    <w:rsid w:val="00F054FF"/>
    <w:rsid w:val="00F10A9C"/>
    <w:rsid w:val="00F10B46"/>
    <w:rsid w:val="00F15C49"/>
    <w:rsid w:val="00F232D5"/>
    <w:rsid w:val="00F2617A"/>
    <w:rsid w:val="00F27495"/>
    <w:rsid w:val="00F31B3A"/>
    <w:rsid w:val="00F31C12"/>
    <w:rsid w:val="00F352DE"/>
    <w:rsid w:val="00F36AE2"/>
    <w:rsid w:val="00F413D2"/>
    <w:rsid w:val="00F43691"/>
    <w:rsid w:val="00F50D8A"/>
    <w:rsid w:val="00F51B11"/>
    <w:rsid w:val="00F56343"/>
    <w:rsid w:val="00F654A9"/>
    <w:rsid w:val="00F74C37"/>
    <w:rsid w:val="00F77194"/>
    <w:rsid w:val="00F90C98"/>
    <w:rsid w:val="00F9613F"/>
    <w:rsid w:val="00F972C4"/>
    <w:rsid w:val="00FA037A"/>
    <w:rsid w:val="00FA0ADD"/>
    <w:rsid w:val="00FA52D0"/>
    <w:rsid w:val="00FA53B9"/>
    <w:rsid w:val="00FB1D82"/>
    <w:rsid w:val="00FB4ADB"/>
    <w:rsid w:val="00FB55B0"/>
    <w:rsid w:val="00FB608B"/>
    <w:rsid w:val="00FB6888"/>
    <w:rsid w:val="00FB7977"/>
    <w:rsid w:val="00FC4935"/>
    <w:rsid w:val="00FC506D"/>
    <w:rsid w:val="00FC63E9"/>
    <w:rsid w:val="00FD0711"/>
    <w:rsid w:val="00FD4111"/>
    <w:rsid w:val="00FD54D5"/>
    <w:rsid w:val="00FD5B5D"/>
    <w:rsid w:val="00FD77A7"/>
    <w:rsid w:val="00FE027D"/>
    <w:rsid w:val="00FE0BA9"/>
    <w:rsid w:val="00FE136D"/>
    <w:rsid w:val="00FE46E8"/>
    <w:rsid w:val="00FF00D9"/>
    <w:rsid w:val="00FF2C91"/>
    <w:rsid w:val="00FF43A9"/>
    <w:rsid w:val="00FF530D"/>
    <w:rsid w:val="00FF783C"/>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7C6F82D2-5CD5-4101-BBA7-1925F1375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val="ro-RO"/>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Pr>
      <w:color w:val="0000FF" w:themeColor="hyperlink"/>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styleId="UnresolvedMention">
    <w:name w:val="Unresolved Mention"/>
    <w:basedOn w:val="DefaultParagraphFont"/>
    <w:uiPriority w:val="99"/>
    <w:semiHidden/>
    <w:unhideWhenUsed/>
    <w:rsid w:val="00FD77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181517">
      <w:bodyDiv w:val="1"/>
      <w:marLeft w:val="0"/>
      <w:marRight w:val="0"/>
      <w:marTop w:val="0"/>
      <w:marBottom w:val="0"/>
      <w:divBdr>
        <w:top w:val="none" w:sz="0" w:space="0" w:color="auto"/>
        <w:left w:val="none" w:sz="0" w:space="0" w:color="auto"/>
        <w:bottom w:val="none" w:sz="0" w:space="0" w:color="auto"/>
        <w:right w:val="none" w:sz="0" w:space="0" w:color="auto"/>
      </w:divBdr>
    </w:div>
    <w:div w:id="172498692">
      <w:bodyDiv w:val="1"/>
      <w:marLeft w:val="0"/>
      <w:marRight w:val="0"/>
      <w:marTop w:val="0"/>
      <w:marBottom w:val="0"/>
      <w:divBdr>
        <w:top w:val="none" w:sz="0" w:space="0" w:color="auto"/>
        <w:left w:val="none" w:sz="0" w:space="0" w:color="auto"/>
        <w:bottom w:val="none" w:sz="0" w:space="0" w:color="auto"/>
        <w:right w:val="none" w:sz="0" w:space="0" w:color="auto"/>
      </w:divBdr>
    </w:div>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2815748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757485347">
      <w:bodyDiv w:val="1"/>
      <w:marLeft w:val="0"/>
      <w:marRight w:val="0"/>
      <w:marTop w:val="0"/>
      <w:marBottom w:val="0"/>
      <w:divBdr>
        <w:top w:val="none" w:sz="0" w:space="0" w:color="auto"/>
        <w:left w:val="none" w:sz="0" w:space="0" w:color="auto"/>
        <w:bottom w:val="none" w:sz="0" w:space="0" w:color="auto"/>
        <w:right w:val="none" w:sz="0" w:space="0" w:color="auto"/>
      </w:divBdr>
    </w:div>
    <w:div w:id="801733993">
      <w:bodyDiv w:val="1"/>
      <w:marLeft w:val="0"/>
      <w:marRight w:val="0"/>
      <w:marTop w:val="0"/>
      <w:marBottom w:val="0"/>
      <w:divBdr>
        <w:top w:val="none" w:sz="0" w:space="0" w:color="auto"/>
        <w:left w:val="none" w:sz="0" w:space="0" w:color="auto"/>
        <w:bottom w:val="none" w:sz="0" w:space="0" w:color="auto"/>
        <w:right w:val="none" w:sz="0" w:space="0" w:color="auto"/>
      </w:divBdr>
    </w:div>
    <w:div w:id="1150755819">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239750038">
      <w:bodyDiv w:val="1"/>
      <w:marLeft w:val="0"/>
      <w:marRight w:val="0"/>
      <w:marTop w:val="0"/>
      <w:marBottom w:val="0"/>
      <w:divBdr>
        <w:top w:val="none" w:sz="0" w:space="0" w:color="auto"/>
        <w:left w:val="none" w:sz="0" w:space="0" w:color="auto"/>
        <w:bottom w:val="none" w:sz="0" w:space="0" w:color="auto"/>
        <w:right w:val="none" w:sz="0" w:space="0" w:color="auto"/>
      </w:divBdr>
    </w:div>
    <w:div w:id="1278179554">
      <w:bodyDiv w:val="1"/>
      <w:marLeft w:val="0"/>
      <w:marRight w:val="0"/>
      <w:marTop w:val="0"/>
      <w:marBottom w:val="0"/>
      <w:divBdr>
        <w:top w:val="none" w:sz="0" w:space="0" w:color="auto"/>
        <w:left w:val="none" w:sz="0" w:space="0" w:color="auto"/>
        <w:bottom w:val="none" w:sz="0" w:space="0" w:color="auto"/>
        <w:right w:val="none" w:sz="0" w:space="0" w:color="auto"/>
      </w:divBdr>
    </w:div>
    <w:div w:id="1310094512">
      <w:bodyDiv w:val="1"/>
      <w:marLeft w:val="0"/>
      <w:marRight w:val="0"/>
      <w:marTop w:val="0"/>
      <w:marBottom w:val="0"/>
      <w:divBdr>
        <w:top w:val="none" w:sz="0" w:space="0" w:color="auto"/>
        <w:left w:val="none" w:sz="0" w:space="0" w:color="auto"/>
        <w:bottom w:val="none" w:sz="0" w:space="0" w:color="auto"/>
        <w:right w:val="none" w:sz="0" w:space="0" w:color="auto"/>
      </w:divBdr>
    </w:div>
    <w:div w:id="1313171568">
      <w:bodyDiv w:val="1"/>
      <w:marLeft w:val="0"/>
      <w:marRight w:val="0"/>
      <w:marTop w:val="0"/>
      <w:marBottom w:val="0"/>
      <w:divBdr>
        <w:top w:val="none" w:sz="0" w:space="0" w:color="auto"/>
        <w:left w:val="none" w:sz="0" w:space="0" w:color="auto"/>
        <w:bottom w:val="none" w:sz="0" w:space="0" w:color="auto"/>
        <w:right w:val="none" w:sz="0" w:space="0" w:color="auto"/>
      </w:divBdr>
    </w:div>
    <w:div w:id="1422677752">
      <w:bodyDiv w:val="1"/>
      <w:marLeft w:val="0"/>
      <w:marRight w:val="0"/>
      <w:marTop w:val="0"/>
      <w:marBottom w:val="0"/>
      <w:divBdr>
        <w:top w:val="none" w:sz="0" w:space="0" w:color="auto"/>
        <w:left w:val="none" w:sz="0" w:space="0" w:color="auto"/>
        <w:bottom w:val="none" w:sz="0" w:space="0" w:color="auto"/>
        <w:right w:val="none" w:sz="0" w:space="0" w:color="auto"/>
      </w:divBdr>
    </w:div>
    <w:div w:id="1461730684">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 w:id="1895391324">
      <w:bodyDiv w:val="1"/>
      <w:marLeft w:val="0"/>
      <w:marRight w:val="0"/>
      <w:marTop w:val="0"/>
      <w:marBottom w:val="0"/>
      <w:divBdr>
        <w:top w:val="none" w:sz="0" w:space="0" w:color="auto"/>
        <w:left w:val="none" w:sz="0" w:space="0" w:color="auto"/>
        <w:bottom w:val="none" w:sz="0" w:space="0" w:color="auto"/>
        <w:right w:val="none" w:sz="0" w:space="0" w:color="auto"/>
      </w:divBdr>
    </w:div>
    <w:div w:id="1949123043">
      <w:bodyDiv w:val="1"/>
      <w:marLeft w:val="0"/>
      <w:marRight w:val="0"/>
      <w:marTop w:val="0"/>
      <w:marBottom w:val="0"/>
      <w:divBdr>
        <w:top w:val="none" w:sz="0" w:space="0" w:color="auto"/>
        <w:left w:val="none" w:sz="0" w:space="0" w:color="auto"/>
        <w:bottom w:val="none" w:sz="0" w:space="0" w:color="auto"/>
        <w:right w:val="none" w:sz="0" w:space="0" w:color="auto"/>
      </w:divBdr>
    </w:div>
    <w:div w:id="1992715498">
      <w:bodyDiv w:val="1"/>
      <w:marLeft w:val="0"/>
      <w:marRight w:val="0"/>
      <w:marTop w:val="0"/>
      <w:marBottom w:val="0"/>
      <w:divBdr>
        <w:top w:val="none" w:sz="0" w:space="0" w:color="auto"/>
        <w:left w:val="none" w:sz="0" w:space="0" w:color="auto"/>
        <w:bottom w:val="none" w:sz="0" w:space="0" w:color="auto"/>
        <w:right w:val="none" w:sz="0" w:space="0" w:color="auto"/>
      </w:divBdr>
    </w:div>
    <w:div w:id="2059042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ila.jussieu.fr"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echdico.com/" TargetMode="External"/><Relationship Id="rId17" Type="http://schemas.openxmlformats.org/officeDocument/2006/relationships/hyperlink" Target="http://atilf.atilf.fr" TargetMode="External"/><Relationship Id="rId2" Type="http://schemas.openxmlformats.org/officeDocument/2006/relationships/customXml" Target="../customXml/item2.xml"/><Relationship Id="rId16" Type="http://schemas.openxmlformats.org/officeDocument/2006/relationships/hyperlink" Target="http://www.systran.fr/lp/traduction-noticetechniqu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books.unibuc.ro/filologie/terminologie/frameset5.htm" TargetMode="External"/><Relationship Id="rId5" Type="http://schemas.openxmlformats.org/officeDocument/2006/relationships/numbering" Target="numbering.xml"/><Relationship Id="rId15" Type="http://schemas.openxmlformats.org/officeDocument/2006/relationships/hyperlink" Target="http://www.granddictionnaireterminologique.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e-fos.com/historique-2.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SO690.XSL" StyleName="ISO 690 - Primul element și data" Version="1987"/>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93A1190-F0D0-4D67-8876-E0F4261F6F76}">
  <ds:schemaRefs>
    <ds:schemaRef ds:uri="http://schemas.openxmlformats.org/officeDocument/2006/bibliography"/>
  </ds:schemaRefs>
</ds:datastoreItem>
</file>

<file path=customXml/itemProps2.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3.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5</Pages>
  <Words>1448</Words>
  <Characters>9948</Characters>
  <Application>Microsoft Office Word</Application>
  <DocSecurity>0</DocSecurity>
  <Lines>343</Lines>
  <Paragraphs>232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Owner</cp:lastModifiedBy>
  <cp:revision>69</cp:revision>
  <dcterms:created xsi:type="dcterms:W3CDTF">2025-09-29T15:13:00Z</dcterms:created>
  <dcterms:modified xsi:type="dcterms:W3CDTF">2025-10-27T12:04:00Z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y fmtid="{D5CDD505-2E9C-101B-9397-08002B2CF9AE}" pid="3" name="GrammarlyDocumentId">
    <vt:lpwstr>b796308a-a71b-46d5-a5a0-ee891532580e</vt:lpwstr>
  </property>
</Properties>
</file>